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E0D16" w14:textId="77777777" w:rsidR="00D84DDD" w:rsidRDefault="006431AB">
      <w:pPr>
        <w:rPr>
          <w:rFonts w:ascii="Secca KjG" w:hAnsi="Secca KjG"/>
          <w:b/>
          <w:bCs/>
          <w:sz w:val="30"/>
          <w:szCs w:val="30"/>
        </w:rPr>
      </w:pPr>
      <w:bookmarkStart w:id="0" w:name="_GoBack"/>
      <w:bookmarkEnd w:id="0"/>
      <w:r>
        <w:rPr>
          <w:rFonts w:ascii="Secca KjG" w:hAnsi="Secca KjG"/>
          <w:b/>
          <w:bCs/>
          <w:sz w:val="30"/>
          <w:szCs w:val="30"/>
        </w:rPr>
        <w:t>Mustersatzung Rechts- und Vermögensträger (Trägerverein) von KjG Ortsgruppen:</w:t>
      </w:r>
    </w:p>
    <w:p w14:paraId="2548E042" w14:textId="77777777" w:rsidR="00D84DDD" w:rsidRDefault="00D84DDD">
      <w:pPr>
        <w:rPr>
          <w:rFonts w:ascii="Secca KjG" w:hAnsi="Secca KjG"/>
        </w:rPr>
      </w:pPr>
    </w:p>
    <w:p w14:paraId="77D00097" w14:textId="77777777" w:rsidR="00D84DDD" w:rsidRDefault="006431AB">
      <w:pPr>
        <w:rPr>
          <w:rFonts w:ascii="Secca KjG" w:hAnsi="Secca KjG"/>
        </w:rPr>
      </w:pPr>
      <w:r>
        <w:rPr>
          <w:rFonts w:ascii="Secca KjG" w:hAnsi="Secca KjG"/>
        </w:rPr>
        <w:t>Liebe*r KjGler*in,</w:t>
      </w:r>
    </w:p>
    <w:p w14:paraId="01B39F0A" w14:textId="77777777" w:rsidR="00D84DDD" w:rsidRDefault="006431AB">
      <w:pPr>
        <w:rPr>
          <w:rFonts w:ascii="Secca KjG" w:hAnsi="Secca KjG"/>
        </w:rPr>
      </w:pPr>
      <w:r>
        <w:rPr>
          <w:rFonts w:ascii="Secca KjG" w:hAnsi="Secca KjG"/>
        </w:rPr>
        <w:t xml:space="preserve">im Anschluss findet ihr unsere Mustersatzung für Rechts- und Vermögensträger auf </w:t>
      </w:r>
      <w:r>
        <w:rPr>
          <w:rFonts w:ascii="Secca KjG" w:hAnsi="Secca KjG"/>
        </w:rPr>
        <w:t>Ortsebene.</w:t>
      </w:r>
    </w:p>
    <w:p w14:paraId="62E8F19C" w14:textId="77777777" w:rsidR="00D84DDD" w:rsidRDefault="00D84DDD">
      <w:pPr>
        <w:rPr>
          <w:rFonts w:ascii="Secca KjG" w:hAnsi="Secca KjG"/>
        </w:rPr>
      </w:pPr>
    </w:p>
    <w:p w14:paraId="1D89E99C" w14:textId="77777777" w:rsidR="00D84DDD" w:rsidRDefault="006431AB">
      <w:pPr>
        <w:rPr>
          <w:rFonts w:ascii="Secca KjG" w:hAnsi="Secca KjG"/>
        </w:rPr>
      </w:pPr>
      <w:r>
        <w:rPr>
          <w:rFonts w:ascii="Secca KjG" w:hAnsi="Secca KjG"/>
        </w:rPr>
        <w:t>Ein Rechts- und Vermögensträger ist ein von der Ortsgruppe separater Verein, über den die Finanzen der Ortsgruppe laufen können. Das heißt, dass zum Beispiel euer Konto nicht direkt über eure Ortsgruppe laufen muss, sondern auf den Namen des Re</w:t>
      </w:r>
      <w:r>
        <w:rPr>
          <w:rFonts w:ascii="Secca KjG" w:hAnsi="Secca KjG"/>
        </w:rPr>
        <w:t>chts- und Vermögensträgers und seines Vorstands laufen kann. Die Gründung eines Rechts- und Vermögensträgers ergibt vermutlich vor allem für größere Ortsgruppen Sinn – aber das könnt ihr am besten selbst sagen!</w:t>
      </w:r>
    </w:p>
    <w:p w14:paraId="4ED3BA6C" w14:textId="77777777" w:rsidR="00D84DDD" w:rsidRDefault="00D84DDD">
      <w:pPr>
        <w:rPr>
          <w:rFonts w:ascii="Secca KjG" w:hAnsi="Secca KjG"/>
        </w:rPr>
      </w:pPr>
    </w:p>
    <w:p w14:paraId="2BA39648" w14:textId="77777777" w:rsidR="00D84DDD" w:rsidRDefault="006431AB">
      <w:pPr>
        <w:rPr>
          <w:rFonts w:ascii="Secca KjG" w:hAnsi="Secca KjG"/>
        </w:rPr>
      </w:pPr>
      <w:r>
        <w:rPr>
          <w:rFonts w:ascii="Secca KjG" w:hAnsi="Secca KjG"/>
        </w:rPr>
        <w:t>Der Rechts- und Vermögensträger hat insbeson</w:t>
      </w:r>
      <w:r>
        <w:rPr>
          <w:rFonts w:ascii="Secca KjG" w:hAnsi="Secca KjG"/>
        </w:rPr>
        <w:t>dere zwei Vorteile:</w:t>
      </w:r>
    </w:p>
    <w:p w14:paraId="3DC901DA" w14:textId="77777777" w:rsidR="00D84DDD" w:rsidRDefault="006431AB">
      <w:pPr>
        <w:numPr>
          <w:ilvl w:val="0"/>
          <w:numId w:val="2"/>
        </w:numPr>
        <w:rPr>
          <w:rFonts w:ascii="Secca KjG" w:hAnsi="Secca KjG"/>
        </w:rPr>
      </w:pPr>
      <w:r>
        <w:rPr>
          <w:rFonts w:ascii="Secca KjG" w:hAnsi="Secca KjG"/>
        </w:rPr>
        <w:t>Wenn ihr euch als Ortsgruppe beim Amtsgericht eintragen lassen wollt, müsst ihr dazu bei jeder Satzungsänderung die Satzung neu einreichen und nach den Mitgliederversammlungen den geänderten Vorstand eintragen lassen. Die Satzung des Re</w:t>
      </w:r>
      <w:r>
        <w:rPr>
          <w:rFonts w:ascii="Secca KjG" w:hAnsi="Secca KjG"/>
        </w:rPr>
        <w:t xml:space="preserve">chts- und Vermögensträgers muss nicht so oft geändert werden, wie die Satzung eurer Ortsgruppe. Zudem müsst ihr beim Eintragen des Vorstands immer ein Protokoll der Mitgliederversammlung einreichen – auch hier kann die getrennte Struktur helfen, Fehler zu </w:t>
      </w:r>
      <w:r>
        <w:rPr>
          <w:rFonts w:ascii="Secca KjG" w:hAnsi="Secca KjG"/>
        </w:rPr>
        <w:t>vermeiden.</w:t>
      </w:r>
    </w:p>
    <w:p w14:paraId="6358DCCA" w14:textId="77777777" w:rsidR="00D84DDD" w:rsidRDefault="006431AB">
      <w:pPr>
        <w:numPr>
          <w:ilvl w:val="0"/>
          <w:numId w:val="2"/>
        </w:numPr>
        <w:rPr>
          <w:rFonts w:ascii="Secca KjG" w:hAnsi="Secca KjG"/>
        </w:rPr>
      </w:pPr>
      <w:r>
        <w:rPr>
          <w:rFonts w:ascii="Secca KjG" w:hAnsi="Secca KjG"/>
        </w:rPr>
        <w:t>Ihr müsst finanzielle Angelegenheiten nicht immer mit der gesamten Mitgliederversammlung der Ortsgruppe abklären, sondern könnt für euch klar und individuell regeln, wer Mitglied des Rechts- und Vermögensträgers ist.</w:t>
      </w:r>
    </w:p>
    <w:p w14:paraId="631B0DFE" w14:textId="77777777" w:rsidR="00D84DDD" w:rsidRDefault="00D84DDD">
      <w:pPr>
        <w:rPr>
          <w:rFonts w:ascii="Secca KjG" w:hAnsi="Secca KjG"/>
        </w:rPr>
      </w:pPr>
    </w:p>
    <w:p w14:paraId="1FF4B699" w14:textId="77777777" w:rsidR="00D84DDD" w:rsidRDefault="006431AB">
      <w:pPr>
        <w:rPr>
          <w:rFonts w:ascii="Secca KjG" w:hAnsi="Secca KjG"/>
          <w:u w:val="single"/>
        </w:rPr>
      </w:pPr>
      <w:r>
        <w:rPr>
          <w:rFonts w:ascii="Secca KjG" w:hAnsi="Secca KjG"/>
          <w:u w:val="single"/>
        </w:rPr>
        <w:t>Zum Umgang mit dieser Muste</w:t>
      </w:r>
      <w:r>
        <w:rPr>
          <w:rFonts w:ascii="Secca KjG" w:hAnsi="Secca KjG"/>
          <w:u w:val="single"/>
        </w:rPr>
        <w:t>rsatzung:</w:t>
      </w:r>
    </w:p>
    <w:p w14:paraId="0A0DBF96" w14:textId="77777777" w:rsidR="00D84DDD" w:rsidRDefault="006431AB">
      <w:pPr>
        <w:rPr>
          <w:rFonts w:ascii="Secca KjG" w:hAnsi="Secca KjG"/>
        </w:rPr>
      </w:pPr>
      <w:r>
        <w:rPr>
          <w:rFonts w:ascii="Secca KjG" w:hAnsi="Secca KjG"/>
        </w:rPr>
        <w:t>An allen Stellen, an denen ihr auf jeden Fall noch Änderungen vornehmen müsst, sind Kommentare angebracht.</w:t>
      </w:r>
    </w:p>
    <w:p w14:paraId="4C7B9337" w14:textId="77777777" w:rsidR="00D84DDD" w:rsidRDefault="006431AB">
      <w:pPr>
        <w:rPr>
          <w:rFonts w:ascii="Secca KjG" w:hAnsi="Secca KjG"/>
        </w:rPr>
      </w:pPr>
      <w:r>
        <w:rPr>
          <w:rFonts w:ascii="Secca KjG" w:hAnsi="Secca KjG"/>
        </w:rPr>
        <w:t>Zudem muss in eurer Ortssatzung auf den Rechts- und Vermögensträger verwiesen werden, d.h. es muss ein Satz „Rechts- und Vermögensträger de</w:t>
      </w:r>
      <w:r>
        <w:rPr>
          <w:rFonts w:ascii="Secca KjG" w:hAnsi="Secca KjG"/>
        </w:rPr>
        <w:t>r Ortsgruppe ist der Träger der Katholischen jungen Gemeinde N.N. e.V..“ eingefügt werden. (Ggf. muss natürlich der Name angepasst werden.)</w:t>
      </w:r>
    </w:p>
    <w:p w14:paraId="3BCB87E3" w14:textId="77777777" w:rsidR="00D84DDD" w:rsidRDefault="006431AB">
      <w:r>
        <w:rPr>
          <w:rFonts w:ascii="Secca KjG" w:hAnsi="Secca KjG"/>
        </w:rPr>
        <w:t>Die Satzung des Rechts- und Vermögensträgers muss vom Verwaltungsrat genehmigt werden. Dazu ist es wichtig, dass ihr</w:t>
      </w:r>
      <w:r>
        <w:rPr>
          <w:rFonts w:ascii="Secca KjG" w:hAnsi="Secca KjG"/>
        </w:rPr>
        <w:t xml:space="preserve"> </w:t>
      </w:r>
      <w:r>
        <w:rPr>
          <w:rFonts w:ascii="Secca KjG" w:hAnsi="Secca KjG"/>
          <w:b/>
          <w:bCs/>
          <w:u w:val="single"/>
        </w:rPr>
        <w:t>alle</w:t>
      </w:r>
      <w:r>
        <w:rPr>
          <w:rFonts w:ascii="Secca KjG" w:hAnsi="Secca KjG"/>
          <w:b/>
          <w:bCs/>
        </w:rPr>
        <w:t xml:space="preserve"> Änderungen, die ihr am Dokument vornehmt, markiert</w:t>
      </w:r>
      <w:r>
        <w:rPr>
          <w:rFonts w:ascii="Secca KjG" w:hAnsi="Secca KjG"/>
        </w:rPr>
        <w:t>. Das hilft uns bei der Bearbeitung der Satzung enorm und beschleunigt den Prozess. Dazu könnt ihr in Word den Bearbeitungsmodus unter Überprüfen → Änderungen nachverfolgen aktivieren.</w:t>
      </w:r>
    </w:p>
    <w:p w14:paraId="0A28E051" w14:textId="77777777" w:rsidR="00D84DDD" w:rsidRDefault="006431AB">
      <w:r>
        <w:rPr>
          <w:rFonts w:ascii="Secca KjG" w:hAnsi="Secca KjG"/>
          <w:noProof/>
          <w:lang w:eastAsia="de-DE" w:bidi="ar-SA"/>
        </w:rPr>
        <w:drawing>
          <wp:anchor distT="0" distB="0" distL="114300" distR="114300" simplePos="0" relativeHeight="251658240" behindDoc="0" locked="0" layoutInCell="1" allowOverlap="1" wp14:anchorId="4E556995" wp14:editId="3DC047E1">
            <wp:simplePos x="0" y="0"/>
            <wp:positionH relativeFrom="column">
              <wp:align>center</wp:align>
            </wp:positionH>
            <wp:positionV relativeFrom="paragraph">
              <wp:align>top</wp:align>
            </wp:positionV>
            <wp:extent cx="5753157" cy="1322643"/>
            <wp:effectExtent l="0" t="0" r="0" b="0"/>
            <wp:wrapSquare wrapText="bothSides"/>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753157" cy="1322643"/>
                    </a:xfrm>
                    <a:prstGeom prst="rect">
                      <a:avLst/>
                    </a:prstGeom>
                    <a:noFill/>
                    <a:ln>
                      <a:noFill/>
                      <a:prstDash/>
                    </a:ln>
                  </pic:spPr>
                </pic:pic>
              </a:graphicData>
            </a:graphic>
          </wp:anchor>
        </w:drawing>
      </w:r>
      <w:r>
        <w:rPr>
          <w:rFonts w:ascii="Secca KjG" w:hAnsi="Secca KjG"/>
        </w:rPr>
        <w:t>In LibreOffice</w:t>
      </w:r>
      <w:r>
        <w:rPr>
          <w:rFonts w:ascii="Secca KjG" w:hAnsi="Secca KjG"/>
        </w:rPr>
        <w:t xml:space="preserve"> geht das unter Bearbeiten → Änderungen verfolgen → aufzeichnen.</w:t>
      </w:r>
    </w:p>
    <w:p w14:paraId="5D323687" w14:textId="77777777" w:rsidR="00D84DDD" w:rsidRDefault="00D84DDD">
      <w:pPr>
        <w:pageBreakBefore/>
        <w:jc w:val="center"/>
        <w:rPr>
          <w:rFonts w:ascii="Secca KjG" w:hAnsi="Secca KjG"/>
        </w:rPr>
      </w:pPr>
    </w:p>
    <w:p w14:paraId="6A62AE3C" w14:textId="77777777" w:rsidR="00D84DDD" w:rsidRDefault="00D84DDD">
      <w:pPr>
        <w:jc w:val="center"/>
        <w:rPr>
          <w:rFonts w:ascii="Secca KjG" w:hAnsi="Secca KjG"/>
        </w:rPr>
      </w:pPr>
    </w:p>
    <w:p w14:paraId="66C321CA" w14:textId="77777777" w:rsidR="00D84DDD" w:rsidRDefault="00D84DDD">
      <w:pPr>
        <w:jc w:val="center"/>
        <w:rPr>
          <w:rFonts w:ascii="Secca KjG" w:hAnsi="Secca KjG"/>
        </w:rPr>
      </w:pPr>
    </w:p>
    <w:p w14:paraId="66F43519" w14:textId="77777777" w:rsidR="00D84DDD" w:rsidRDefault="00D84DDD">
      <w:pPr>
        <w:jc w:val="center"/>
        <w:rPr>
          <w:rFonts w:ascii="Secca KjG" w:hAnsi="Secca KjG"/>
        </w:rPr>
      </w:pPr>
    </w:p>
    <w:p w14:paraId="41A5DD71" w14:textId="77777777" w:rsidR="00D84DDD" w:rsidRDefault="00D84DDD">
      <w:pPr>
        <w:jc w:val="center"/>
        <w:rPr>
          <w:rFonts w:ascii="Secca KjG" w:hAnsi="Secca KjG"/>
        </w:rPr>
      </w:pPr>
    </w:p>
    <w:p w14:paraId="132D1E55" w14:textId="77777777" w:rsidR="00D84DDD" w:rsidRDefault="00D84DDD">
      <w:pPr>
        <w:jc w:val="center"/>
        <w:rPr>
          <w:rFonts w:ascii="Secca KjG" w:hAnsi="Secca KjG"/>
        </w:rPr>
      </w:pPr>
    </w:p>
    <w:p w14:paraId="44F15408" w14:textId="77777777" w:rsidR="00D84DDD" w:rsidRDefault="00D84DDD">
      <w:pPr>
        <w:jc w:val="center"/>
        <w:rPr>
          <w:rFonts w:ascii="Secca KjG" w:hAnsi="Secca KjG"/>
        </w:rPr>
      </w:pPr>
    </w:p>
    <w:p w14:paraId="793196BD" w14:textId="77777777" w:rsidR="00D84DDD" w:rsidRDefault="00D84DDD">
      <w:pPr>
        <w:jc w:val="center"/>
        <w:rPr>
          <w:rFonts w:ascii="Secca KjG" w:hAnsi="Secca KjG"/>
        </w:rPr>
      </w:pPr>
    </w:p>
    <w:p w14:paraId="7E70B6B6" w14:textId="77777777" w:rsidR="00D84DDD" w:rsidRDefault="006431AB">
      <w:pPr>
        <w:jc w:val="center"/>
        <w:rPr>
          <w:rFonts w:ascii="Secca KjG" w:hAnsi="Secca KjG"/>
          <w:sz w:val="36"/>
          <w:szCs w:val="36"/>
        </w:rPr>
      </w:pPr>
      <w:r>
        <w:rPr>
          <w:rFonts w:ascii="Secca KjG" w:hAnsi="Secca KjG"/>
          <w:sz w:val="36"/>
          <w:szCs w:val="36"/>
        </w:rPr>
        <w:t>Satzung</w:t>
      </w:r>
    </w:p>
    <w:p w14:paraId="451E4D3E" w14:textId="77777777" w:rsidR="00D84DDD" w:rsidRDefault="006431AB">
      <w:pPr>
        <w:jc w:val="center"/>
        <w:rPr>
          <w:rFonts w:ascii="Secca KjG" w:hAnsi="Secca KjG"/>
          <w:sz w:val="36"/>
          <w:szCs w:val="36"/>
        </w:rPr>
      </w:pPr>
      <w:r>
        <w:rPr>
          <w:rFonts w:ascii="Secca KjG" w:hAnsi="Secca KjG"/>
          <w:sz w:val="36"/>
          <w:szCs w:val="36"/>
        </w:rPr>
        <w:t>des</w:t>
      </w:r>
    </w:p>
    <w:p w14:paraId="3686175E" w14:textId="77777777" w:rsidR="00D84DDD" w:rsidRDefault="00D84DDD">
      <w:pPr>
        <w:jc w:val="center"/>
        <w:rPr>
          <w:rFonts w:ascii="Secca KjG" w:hAnsi="Secca KjG"/>
          <w:sz w:val="36"/>
          <w:szCs w:val="36"/>
        </w:rPr>
      </w:pPr>
    </w:p>
    <w:p w14:paraId="513B54CD" w14:textId="77777777" w:rsidR="00D84DDD" w:rsidRDefault="006431AB">
      <w:pPr>
        <w:jc w:val="center"/>
      </w:pPr>
      <w:r>
        <w:rPr>
          <w:rFonts w:ascii="Secca KjG" w:hAnsi="Secca KjG"/>
          <w:b/>
          <w:bCs/>
          <w:sz w:val="36"/>
          <w:szCs w:val="36"/>
        </w:rPr>
        <w:t>Träger</w:t>
      </w:r>
    </w:p>
    <w:p w14:paraId="6C312CA3" w14:textId="77777777" w:rsidR="00D84DDD" w:rsidRDefault="006431AB">
      <w:pPr>
        <w:jc w:val="center"/>
        <w:rPr>
          <w:rFonts w:ascii="Secca KjG" w:hAnsi="Secca KjG"/>
          <w:sz w:val="36"/>
          <w:szCs w:val="36"/>
        </w:rPr>
      </w:pPr>
      <w:r>
        <w:rPr>
          <w:rFonts w:ascii="Secca KjG" w:hAnsi="Secca KjG"/>
          <w:sz w:val="36"/>
          <w:szCs w:val="36"/>
        </w:rPr>
        <w:t>der</w:t>
      </w:r>
    </w:p>
    <w:p w14:paraId="358A6632" w14:textId="77777777" w:rsidR="00D84DDD" w:rsidRDefault="006431AB">
      <w:pPr>
        <w:jc w:val="center"/>
        <w:rPr>
          <w:rFonts w:ascii="Secca KjG" w:hAnsi="Secca KjG"/>
          <w:b/>
          <w:bCs/>
          <w:sz w:val="40"/>
          <w:szCs w:val="40"/>
        </w:rPr>
      </w:pPr>
      <w:r>
        <w:rPr>
          <w:rFonts w:ascii="Secca KjG" w:hAnsi="Secca KjG"/>
          <w:b/>
          <w:bCs/>
          <w:sz w:val="40"/>
          <w:szCs w:val="40"/>
        </w:rPr>
        <w:t>Katholischen jungen Gemeinde</w:t>
      </w:r>
    </w:p>
    <w:p w14:paraId="197F651B" w14:textId="77777777" w:rsidR="00D84DDD" w:rsidRDefault="006431AB">
      <w:pPr>
        <w:jc w:val="center"/>
      </w:pPr>
      <w:r>
        <w:rPr>
          <w:rFonts w:ascii="Secca KjG" w:hAnsi="Secca KjG"/>
          <w:b/>
          <w:bCs/>
          <w:sz w:val="40"/>
          <w:szCs w:val="40"/>
        </w:rPr>
        <w:t>N.N.</w:t>
      </w:r>
    </w:p>
    <w:p w14:paraId="47568796" w14:textId="77777777" w:rsidR="00D84DDD" w:rsidRDefault="006431AB">
      <w:pPr>
        <w:jc w:val="center"/>
      </w:pPr>
      <w:commentRangeStart w:id="1"/>
      <w:r>
        <w:rPr>
          <w:rFonts w:ascii="Secca KjG" w:hAnsi="Secca KjG"/>
          <w:sz w:val="36"/>
          <w:szCs w:val="36"/>
        </w:rPr>
        <w:t>e.V.</w:t>
      </w:r>
      <w:commentRangeEnd w:id="1"/>
      <w:r>
        <w:rPr>
          <w:rFonts w:ascii="Secca KjG" w:hAnsi="Secca KjG"/>
          <w:sz w:val="36"/>
          <w:szCs w:val="36"/>
        </w:rPr>
        <w:commentReference w:id="1"/>
      </w:r>
    </w:p>
    <w:p w14:paraId="5D9C69F8" w14:textId="77777777" w:rsidR="00D84DDD" w:rsidRDefault="00D84DDD">
      <w:pPr>
        <w:jc w:val="center"/>
        <w:rPr>
          <w:rFonts w:ascii="Secca KjG" w:hAnsi="Secca KjG"/>
          <w:sz w:val="36"/>
          <w:szCs w:val="36"/>
        </w:rPr>
      </w:pPr>
    </w:p>
    <w:p w14:paraId="549A3F2F" w14:textId="77777777" w:rsidR="00D84DDD" w:rsidRDefault="006431AB">
      <w:pPr>
        <w:jc w:val="center"/>
        <w:rPr>
          <w:rFonts w:ascii="Secca KjG" w:hAnsi="Secca KjG"/>
          <w:sz w:val="22"/>
          <w:szCs w:val="22"/>
        </w:rPr>
      </w:pPr>
      <w:r>
        <w:rPr>
          <w:rFonts w:ascii="Secca KjG" w:hAnsi="Secca KjG"/>
          <w:sz w:val="22"/>
          <w:szCs w:val="22"/>
        </w:rPr>
        <w:t>Stand: XX.XX.XXXX</w:t>
      </w:r>
    </w:p>
    <w:p w14:paraId="3C76E416" w14:textId="77777777" w:rsidR="00D84DDD" w:rsidRDefault="006431AB">
      <w:pPr>
        <w:pStyle w:val="berschrift2"/>
        <w:pageBreakBefore/>
      </w:pPr>
      <w:bookmarkStart w:id="2" w:name="_Toc78812477"/>
      <w:r>
        <w:lastRenderedPageBreak/>
        <w:t xml:space="preserve">Grundlagen und </w:t>
      </w:r>
      <w:r>
        <w:t>Ziele</w:t>
      </w:r>
      <w:bookmarkEnd w:id="2"/>
    </w:p>
    <w:p w14:paraId="3818FD0E" w14:textId="77777777" w:rsidR="00D84DDD" w:rsidRDefault="006431AB">
      <w:pPr>
        <w:widowControl w:val="0"/>
        <w:spacing w:after="100"/>
        <w:jc w:val="both"/>
      </w:pPr>
      <w:r>
        <w:rPr>
          <w:rFonts w:ascii="Secca KjG" w:eastAsia="Times" w:hAnsi="Secca KjG" w:cs="Times"/>
          <w:color w:val="000000"/>
        </w:rPr>
        <w:t>In der Katholischen jungen Gemeinde (KjG) schließen sich junge Christ*innen zusammen.</w:t>
      </w:r>
      <w:r>
        <w:rPr>
          <w:rStyle w:val="Funotenzeichen"/>
          <w:rFonts w:ascii="Secca KjG" w:eastAsia="Times" w:hAnsi="Secca KjG" w:cs="Times"/>
          <w:color w:val="000000"/>
        </w:rPr>
        <w:footnoteReference w:id="1"/>
      </w:r>
      <w:r>
        <w:rPr>
          <w:rFonts w:ascii="Secca KjG" w:eastAsia="Times" w:hAnsi="Secca KjG" w:cs="Times"/>
          <w:color w:val="000000"/>
        </w:rPr>
        <w:t xml:space="preserve"> Demokratisch und gleichberechtigt wählen alle Mitglieder </w:t>
      </w:r>
      <w:r>
        <w:rPr>
          <w:rFonts w:ascii="Secca KjG" w:eastAsia="Times" w:hAnsi="Secca KjG" w:cs="Times"/>
          <w:color w:val="000000"/>
        </w:rPr>
        <w:t>altersunabhängig die Leitungen und entscheiden über die Inhalte und Arbeitsformen des Verbandes.</w:t>
      </w:r>
    </w:p>
    <w:p w14:paraId="31B0CC7E" w14:textId="77777777" w:rsidR="00D84DDD" w:rsidRDefault="006431AB">
      <w:pPr>
        <w:widowControl w:val="0"/>
        <w:spacing w:after="100"/>
        <w:jc w:val="both"/>
        <w:rPr>
          <w:rFonts w:ascii="Secca KjG" w:eastAsia="Times" w:hAnsi="Secca KjG" w:cs="Times"/>
          <w:color w:val="000000"/>
        </w:rPr>
      </w:pPr>
      <w:r>
        <w:rPr>
          <w:rFonts w:ascii="Secca KjG" w:eastAsia="Times" w:hAnsi="Secca KjG" w:cs="Times"/>
          <w:color w:val="000000"/>
        </w:rPr>
        <w:t>Ihre jeweiligen Bedürfnisse und Interessen bestimmen das verbandliche Leben. Die Gruppen, Projekte und offenen Angebote der KjG bieten Raum für Begegnungen und</w:t>
      </w:r>
      <w:r>
        <w:rPr>
          <w:rFonts w:ascii="Secca KjG" w:eastAsia="Times" w:hAnsi="Secca KjG" w:cs="Times"/>
          <w:color w:val="000000"/>
        </w:rPr>
        <w:t xml:space="preserve"> Beziehungen, gemeinsame Erlebnisse und gemeinsames Handeln. In ihnen erfahren Kinder, Jugendliche und junge Erwachsene, dass sie ernst genommen werden und nicht alleine stehen.</w:t>
      </w:r>
    </w:p>
    <w:p w14:paraId="66A1BF69" w14:textId="77777777" w:rsidR="00D84DDD" w:rsidRDefault="006431AB">
      <w:pPr>
        <w:widowControl w:val="0"/>
        <w:spacing w:after="100"/>
        <w:jc w:val="both"/>
        <w:rPr>
          <w:rFonts w:ascii="Secca KjG" w:eastAsia="Times" w:hAnsi="Secca KjG" w:cs="Times"/>
          <w:color w:val="000000"/>
        </w:rPr>
      </w:pPr>
      <w:r>
        <w:rPr>
          <w:rFonts w:ascii="Secca KjG" w:eastAsia="Times" w:hAnsi="Secca KjG" w:cs="Times"/>
          <w:color w:val="000000"/>
        </w:rPr>
        <w:t>Die KjG unterstützt sie darin, ihr Leben verantwortlich zu gestalten und eigen</w:t>
      </w:r>
      <w:r>
        <w:rPr>
          <w:rFonts w:ascii="Secca KjG" w:eastAsia="Times" w:hAnsi="Secca KjG" w:cs="Times"/>
          <w:color w:val="000000"/>
        </w:rPr>
        <w:t>e Lebensperspektiven zu entwickeln. Sie begleitet sie bei der Suche nach tragfähigen Lebensentwürfen und nach Orientierung. Sie ermöglicht ihnen einen Zugang zum christlichen Glauben und ermutigt sie zu einem selbstverantworteten religiösen Leben.</w:t>
      </w:r>
    </w:p>
    <w:p w14:paraId="6638FD7A" w14:textId="77777777" w:rsidR="00D84DDD" w:rsidRDefault="006431AB">
      <w:pPr>
        <w:widowControl w:val="0"/>
        <w:spacing w:after="100"/>
        <w:rPr>
          <w:rFonts w:ascii="Secca KjG" w:eastAsia="Times" w:hAnsi="Secca KjG" w:cs="Times"/>
          <w:color w:val="000000"/>
        </w:rPr>
      </w:pPr>
      <w:r>
        <w:rPr>
          <w:rFonts w:ascii="Secca KjG" w:eastAsia="Times" w:hAnsi="Secca KjG" w:cs="Times"/>
          <w:color w:val="000000"/>
        </w:rPr>
        <w:t xml:space="preserve">Die KjG </w:t>
      </w:r>
      <w:r>
        <w:rPr>
          <w:rFonts w:ascii="Secca KjG" w:eastAsia="Times" w:hAnsi="Secca KjG" w:cs="Times"/>
          <w:color w:val="000000"/>
        </w:rPr>
        <w:t>fördert auf vielfältige Weise soziale, pädagogische und politische Verantwortung zu übernehmen und unterstützt die Entwicklung persönlicher Interessen und Fähigkeiten.</w:t>
      </w:r>
    </w:p>
    <w:p w14:paraId="33612576" w14:textId="77777777" w:rsidR="00D84DDD" w:rsidRDefault="006431AB">
      <w:pPr>
        <w:widowControl w:val="0"/>
        <w:spacing w:after="100"/>
        <w:jc w:val="both"/>
        <w:rPr>
          <w:rFonts w:ascii="Secca KjG" w:eastAsia="Times" w:hAnsi="Secca KjG" w:cs="Times"/>
          <w:color w:val="000000"/>
        </w:rPr>
      </w:pPr>
      <w:r>
        <w:rPr>
          <w:rFonts w:ascii="Secca KjG" w:eastAsia="Times" w:hAnsi="Secca KjG" w:cs="Times"/>
          <w:color w:val="000000"/>
        </w:rPr>
        <w:t xml:space="preserve">Die KjG greift die Fragen und Anliegen von Kindern, Jugendlichen und jungen Erwachsenen </w:t>
      </w:r>
      <w:r>
        <w:rPr>
          <w:rFonts w:ascii="Secca KjG" w:eastAsia="Times" w:hAnsi="Secca KjG" w:cs="Times"/>
          <w:color w:val="000000"/>
        </w:rPr>
        <w:t>auf und befähigt sie, sich in Kirche und Gesellschaft zu vertreten. Insbesondere setzt sie sich dafür ein, dass Kinder, Jugendliche und junge Erwachsene Pfarr- und Kommunalgemeinde gleichberechtigt mitgestalten können. Sie engagieren sich für Strukturen, d</w:t>
      </w:r>
      <w:r>
        <w:rPr>
          <w:rFonts w:ascii="Secca KjG" w:eastAsia="Times" w:hAnsi="Secca KjG" w:cs="Times"/>
          <w:color w:val="000000"/>
        </w:rPr>
        <w:t>ie Mitbestimmung und Mitentscheidung ermöglichen.</w:t>
      </w:r>
    </w:p>
    <w:p w14:paraId="30E6E82D" w14:textId="77777777" w:rsidR="00D84DDD" w:rsidRDefault="006431AB">
      <w:pPr>
        <w:widowControl w:val="0"/>
        <w:spacing w:after="100"/>
        <w:jc w:val="both"/>
        <w:rPr>
          <w:rFonts w:ascii="Secca KjG" w:eastAsia="Times" w:hAnsi="Secca KjG" w:cs="Times"/>
          <w:color w:val="000000"/>
        </w:rPr>
      </w:pPr>
      <w:r>
        <w:rPr>
          <w:rFonts w:ascii="Secca KjG" w:eastAsia="Times" w:hAnsi="Secca KjG" w:cs="Times"/>
          <w:color w:val="000000"/>
        </w:rPr>
        <w:t>Der Zusammenschluss in der KjG schafft Voraussetzungen für eine wirksame Interessenvertretung in der Öffentlichkeit. Die KjG arbeitet darüber hinaus mit den Mitgliedsverbänden im BDKJ sowie mit anderen Verb</w:t>
      </w:r>
      <w:r>
        <w:rPr>
          <w:rFonts w:ascii="Secca KjG" w:eastAsia="Times" w:hAnsi="Secca KjG" w:cs="Times"/>
          <w:color w:val="000000"/>
        </w:rPr>
        <w:t>änden und Organisationen zusammen.</w:t>
      </w:r>
    </w:p>
    <w:p w14:paraId="2565C4B1" w14:textId="77777777" w:rsidR="00D84DDD" w:rsidRDefault="006431AB">
      <w:pPr>
        <w:widowControl w:val="0"/>
        <w:spacing w:after="100"/>
        <w:jc w:val="both"/>
        <w:rPr>
          <w:rFonts w:ascii="Secca KjG" w:eastAsia="Times" w:hAnsi="Secca KjG" w:cs="Times"/>
          <w:color w:val="000000"/>
        </w:rPr>
      </w:pPr>
      <w:r>
        <w:rPr>
          <w:rFonts w:ascii="Secca KjG" w:eastAsia="Times" w:hAnsi="Secca KjG" w:cs="Times"/>
          <w:color w:val="000000"/>
        </w:rPr>
        <w:t>Mit ihrem Engagement steht die KjG ein für eine demokratische, gleichberechtigte und solidarische Gesellschaft und Kirche. Sie wendet sich gegen jede Art der Ausgrenzung und Unterdrückung von Menschen und gegen die Zerstö</w:t>
      </w:r>
      <w:r>
        <w:rPr>
          <w:rFonts w:ascii="Secca KjG" w:eastAsia="Times" w:hAnsi="Secca KjG" w:cs="Times"/>
          <w:color w:val="000000"/>
        </w:rPr>
        <w:t>rung der natürlichen Lebensgrundlagen.</w:t>
      </w:r>
    </w:p>
    <w:p w14:paraId="4C377292" w14:textId="77777777" w:rsidR="00D84DDD" w:rsidRDefault="006431AB">
      <w:pPr>
        <w:widowControl w:val="0"/>
        <w:spacing w:after="100"/>
        <w:jc w:val="both"/>
        <w:rPr>
          <w:rFonts w:ascii="Secca KjG" w:eastAsia="Times" w:hAnsi="Secca KjG" w:cs="Times"/>
          <w:color w:val="000000"/>
        </w:rPr>
      </w:pPr>
      <w:r>
        <w:rPr>
          <w:rFonts w:ascii="Secca KjG" w:eastAsia="Times" w:hAnsi="Secca KjG" w:cs="Times"/>
          <w:color w:val="000000"/>
        </w:rPr>
        <w:t>Die KjG setzt sich ein für eine Politik, die sich orientiert an der weltweiten Verwirklichung gleicher und gerechter Lebensbedingungen und einer ökologisch verantworteten Lebensweise.</w:t>
      </w:r>
    </w:p>
    <w:p w14:paraId="063334B1" w14:textId="77777777" w:rsidR="00D84DDD" w:rsidRDefault="006431AB">
      <w:pPr>
        <w:widowControl w:val="0"/>
        <w:spacing w:after="100"/>
        <w:jc w:val="both"/>
        <w:rPr>
          <w:rFonts w:ascii="Secca KjG" w:eastAsia="Times" w:hAnsi="Secca KjG" w:cs="Times"/>
          <w:color w:val="000000"/>
        </w:rPr>
      </w:pPr>
      <w:r>
        <w:rPr>
          <w:rFonts w:ascii="Secca KjG" w:eastAsia="Times" w:hAnsi="Secca KjG" w:cs="Times"/>
          <w:color w:val="000000"/>
        </w:rPr>
        <w:t xml:space="preserve">In diesem Anliegen erklären sich </w:t>
      </w:r>
      <w:r>
        <w:rPr>
          <w:rFonts w:ascii="Secca KjG" w:eastAsia="Times" w:hAnsi="Secca KjG" w:cs="Times"/>
          <w:color w:val="000000"/>
        </w:rPr>
        <w:t>die Mitglieder der KjG solidarisch mit anderen Kindern, Jugendlichen und jungen Erwachsenen. Sie suchen sowohl im eigenen Land als auch über Ländergrenzen hinweg die partnerschaftliche Zusammenarbeit und Begegnung mit ihnen.</w:t>
      </w:r>
    </w:p>
    <w:p w14:paraId="7579221F" w14:textId="77777777" w:rsidR="00D84DDD" w:rsidRDefault="006431AB">
      <w:pPr>
        <w:rPr>
          <w:rFonts w:ascii="Secca KjG" w:eastAsia="Times" w:hAnsi="Secca KjG" w:cs="Times"/>
          <w:color w:val="000000"/>
        </w:rPr>
      </w:pPr>
      <w:r>
        <w:rPr>
          <w:rFonts w:ascii="Secca KjG" w:eastAsia="Times" w:hAnsi="Secca KjG" w:cs="Times"/>
          <w:color w:val="000000"/>
        </w:rPr>
        <w:t>So versteht sich die KjG als Ki</w:t>
      </w:r>
      <w:r>
        <w:rPr>
          <w:rFonts w:ascii="Secca KjG" w:eastAsia="Times" w:hAnsi="Secca KjG" w:cs="Times"/>
          <w:color w:val="000000"/>
        </w:rPr>
        <w:t>rche in der Lebenswelt von Kindern, Jugendlichen und jungen Erwachsenen.</w:t>
      </w:r>
    </w:p>
    <w:p w14:paraId="431EE577" w14:textId="77777777" w:rsidR="00D84DDD" w:rsidRDefault="006431AB">
      <w:pPr>
        <w:pageBreakBefore/>
        <w:rPr>
          <w:rFonts w:ascii="Secca KjG" w:eastAsia="Times" w:hAnsi="Secca KjG" w:cs="Times"/>
          <w:b/>
          <w:bCs/>
          <w:color w:val="000000"/>
          <w:sz w:val="28"/>
          <w:szCs w:val="28"/>
        </w:rPr>
      </w:pPr>
      <w:r>
        <w:rPr>
          <w:rFonts w:ascii="Secca KjG" w:eastAsia="Times" w:hAnsi="Secca KjG" w:cs="Times"/>
          <w:b/>
          <w:bCs/>
          <w:color w:val="000000"/>
          <w:sz w:val="28"/>
          <w:szCs w:val="28"/>
        </w:rPr>
        <w:lastRenderedPageBreak/>
        <w:t>I Allgemeine Bestimmungen</w:t>
      </w:r>
    </w:p>
    <w:p w14:paraId="1355D6C8" w14:textId="77777777" w:rsidR="00D84DDD" w:rsidRDefault="00D84DDD">
      <w:pPr>
        <w:rPr>
          <w:rFonts w:ascii="Secca KjG" w:eastAsia="Times" w:hAnsi="Secca KjG" w:cs="Times"/>
          <w:color w:val="000000"/>
        </w:rPr>
      </w:pPr>
    </w:p>
    <w:p w14:paraId="5F1D743F" w14:textId="77777777" w:rsidR="00D84DDD" w:rsidRDefault="006431AB">
      <w:pPr>
        <w:rPr>
          <w:rFonts w:ascii="Secca KjG" w:eastAsia="Times" w:hAnsi="Secca KjG" w:cs="Times"/>
          <w:b/>
          <w:bCs/>
          <w:color w:val="000000"/>
          <w:sz w:val="22"/>
          <w:szCs w:val="22"/>
        </w:rPr>
      </w:pPr>
      <w:r>
        <w:rPr>
          <w:rFonts w:ascii="Secca KjG" w:eastAsia="Times" w:hAnsi="Secca KjG" w:cs="Times"/>
          <w:b/>
          <w:bCs/>
          <w:color w:val="000000"/>
          <w:sz w:val="22"/>
          <w:szCs w:val="22"/>
        </w:rPr>
        <w:t>Name, Sitz und Geschäftsjahr</w:t>
      </w:r>
    </w:p>
    <w:p w14:paraId="08017A91" w14:textId="77777777" w:rsidR="00D84DDD" w:rsidRDefault="006431AB">
      <w:pPr>
        <w:numPr>
          <w:ilvl w:val="0"/>
          <w:numId w:val="3"/>
        </w:numPr>
      </w:pPr>
      <w:commentRangeStart w:id="3"/>
      <w:r>
        <w:rPr>
          <w:rFonts w:ascii="Secca KjG" w:eastAsia="Times" w:hAnsi="Secca KjG" w:cs="Times"/>
          <w:color w:val="000000"/>
          <w:sz w:val="22"/>
          <w:szCs w:val="22"/>
        </w:rPr>
        <w:t xml:space="preserve">Der Verein führt den Namen „Träger der Katholischen jungen Gemeinde </w:t>
      </w:r>
      <w:r>
        <w:rPr>
          <w:rFonts w:ascii="Secca KjG" w:eastAsia="Times" w:hAnsi="Secca KjG" w:cs="Times"/>
          <w:color w:val="000000"/>
          <w:sz w:val="22"/>
          <w:szCs w:val="22"/>
        </w:rPr>
        <w:t>N.N.“, kurz „Träger der KjG N.N.“, und soll in das Vereinsregister eingetragen werden. Nach der Eintragung führt er den Zusatz e.V..</w:t>
      </w:r>
      <w:commentRangeEnd w:id="3"/>
      <w:r>
        <w:commentReference w:id="3"/>
      </w:r>
    </w:p>
    <w:p w14:paraId="3BC7D2CF" w14:textId="77777777" w:rsidR="00D84DDD" w:rsidRDefault="006431AB">
      <w:pPr>
        <w:numPr>
          <w:ilvl w:val="0"/>
          <w:numId w:val="3"/>
        </w:numPr>
      </w:pPr>
      <w:commentRangeStart w:id="4"/>
      <w:r>
        <w:rPr>
          <w:rFonts w:ascii="Secca KjG" w:eastAsia="Times" w:hAnsi="Secca KjG" w:cs="Times"/>
          <w:color w:val="000000"/>
          <w:sz w:val="22"/>
          <w:szCs w:val="22"/>
        </w:rPr>
        <w:t xml:space="preserve">Der Verein führt den Namen „Träger der Katholischen jungen Gemeinde N.N. e.V.“, </w:t>
      </w:r>
      <w:r>
        <w:rPr>
          <w:rFonts w:ascii="Secca KjG" w:eastAsia="Times" w:hAnsi="Secca KjG" w:cs="Times"/>
          <w:color w:val="000000"/>
          <w:sz w:val="22"/>
          <w:szCs w:val="22"/>
        </w:rPr>
        <w:t>kurz „Träger der KjG N.N.“ und ist im Vereinsregister beim Amtsgericht N.N. eingetragen.</w:t>
      </w:r>
      <w:commentRangeEnd w:id="4"/>
      <w:r>
        <w:rPr>
          <w:rFonts w:ascii="Secca KjG" w:hAnsi="Secca KjG"/>
          <w:sz w:val="22"/>
          <w:szCs w:val="22"/>
        </w:rPr>
        <w:commentReference w:id="4"/>
      </w:r>
    </w:p>
    <w:p w14:paraId="7BEF29A2" w14:textId="77777777" w:rsidR="00D84DDD" w:rsidRDefault="006431AB">
      <w:pPr>
        <w:numPr>
          <w:ilvl w:val="0"/>
          <w:numId w:val="3"/>
        </w:numPr>
      </w:pPr>
      <w:commentRangeStart w:id="5"/>
      <w:r>
        <w:rPr>
          <w:rFonts w:ascii="Secca KjG" w:eastAsia="Times" w:hAnsi="Secca KjG" w:cs="Times"/>
          <w:color w:val="000000"/>
          <w:sz w:val="22"/>
          <w:szCs w:val="22"/>
        </w:rPr>
        <w:t>Der Verein führt den Namen „Träger der Katholischen jungen Gemeinde  N.N.“, kurz „Träger der KjG N.N.“.</w:t>
      </w:r>
      <w:commentRangeEnd w:id="5"/>
      <w:r>
        <w:rPr>
          <w:rFonts w:ascii="Secca KjG" w:hAnsi="Secca KjG"/>
          <w:sz w:val="22"/>
          <w:szCs w:val="22"/>
        </w:rPr>
        <w:commentReference w:id="5"/>
      </w:r>
    </w:p>
    <w:p w14:paraId="211D3546" w14:textId="77777777" w:rsidR="00D84DDD" w:rsidRDefault="006431AB">
      <w:pPr>
        <w:numPr>
          <w:ilvl w:val="0"/>
          <w:numId w:val="4"/>
        </w:numPr>
      </w:pPr>
      <w:r>
        <w:rPr>
          <w:rFonts w:ascii="Secca KjG" w:eastAsia="Times" w:hAnsi="Secca KjG" w:cs="Times"/>
          <w:color w:val="000000"/>
          <w:sz w:val="22"/>
          <w:szCs w:val="22"/>
        </w:rPr>
        <w:t>Er hat se</w:t>
      </w:r>
      <w:r>
        <w:rPr>
          <w:rFonts w:ascii="Secca KjG" w:eastAsia="Times" w:hAnsi="Secca KjG" w:cs="Times"/>
          <w:color w:val="000000"/>
          <w:sz w:val="22"/>
          <w:szCs w:val="22"/>
        </w:rPr>
        <w:t xml:space="preserve">inen Sitz in </w:t>
      </w:r>
      <w:commentRangeStart w:id="6"/>
      <w:r>
        <w:rPr>
          <w:rFonts w:ascii="Secca KjG" w:eastAsia="Times" w:hAnsi="Secca KjG" w:cs="Times"/>
          <w:color w:val="000000"/>
          <w:sz w:val="22"/>
          <w:szCs w:val="22"/>
        </w:rPr>
        <w:t>N.N.</w:t>
      </w:r>
      <w:commentRangeEnd w:id="6"/>
      <w:r>
        <w:commentReference w:id="6"/>
      </w:r>
      <w:r>
        <w:rPr>
          <w:rFonts w:ascii="Secca KjG" w:eastAsia="Times" w:hAnsi="Secca KjG" w:cs="Times"/>
          <w:color w:val="000000"/>
          <w:sz w:val="22"/>
          <w:szCs w:val="22"/>
        </w:rPr>
        <w:t>.</w:t>
      </w:r>
    </w:p>
    <w:p w14:paraId="789176FF" w14:textId="77777777" w:rsidR="00D84DDD" w:rsidRDefault="006431AB">
      <w:pPr>
        <w:numPr>
          <w:ilvl w:val="0"/>
          <w:numId w:val="4"/>
        </w:numPr>
        <w:rPr>
          <w:rFonts w:ascii="Secca KjG" w:eastAsia="Times" w:hAnsi="Secca KjG" w:cs="Times"/>
          <w:color w:val="000000"/>
          <w:sz w:val="22"/>
          <w:szCs w:val="22"/>
        </w:rPr>
      </w:pPr>
      <w:r>
        <w:rPr>
          <w:rFonts w:ascii="Secca KjG" w:eastAsia="Times" w:hAnsi="Secca KjG" w:cs="Times"/>
          <w:color w:val="000000"/>
          <w:sz w:val="22"/>
          <w:szCs w:val="22"/>
        </w:rPr>
        <w:t>Das Geschäftsjahr ist das Kalenderjahr.</w:t>
      </w:r>
    </w:p>
    <w:p w14:paraId="7F8F1A28" w14:textId="77777777" w:rsidR="00D84DDD" w:rsidRDefault="00D84DDD">
      <w:pPr>
        <w:rPr>
          <w:rFonts w:ascii="Secca KjG" w:eastAsia="Times" w:hAnsi="Secca KjG" w:cs="Times"/>
          <w:color w:val="000000"/>
          <w:sz w:val="22"/>
          <w:szCs w:val="22"/>
        </w:rPr>
      </w:pPr>
    </w:p>
    <w:p w14:paraId="2FEB64BF" w14:textId="77777777" w:rsidR="00D84DDD" w:rsidRDefault="006431AB">
      <w:r>
        <w:rPr>
          <w:rFonts w:ascii="Secca KjG" w:eastAsia="Times" w:hAnsi="Secca KjG" w:cs="Times"/>
          <w:b/>
          <w:bCs/>
          <w:color w:val="000000"/>
          <w:sz w:val="22"/>
          <w:szCs w:val="22"/>
        </w:rPr>
        <w:t>Geltung, Inkrafttreten und Änderung</w:t>
      </w:r>
    </w:p>
    <w:p w14:paraId="7484C2BC" w14:textId="77777777" w:rsidR="00D84DDD" w:rsidRDefault="006431AB">
      <w:pPr>
        <w:numPr>
          <w:ilvl w:val="0"/>
          <w:numId w:val="4"/>
        </w:numPr>
        <w:rPr>
          <w:rFonts w:ascii="Secca KjG" w:eastAsia="Times" w:hAnsi="Secca KjG" w:cs="Times"/>
          <w:color w:val="000000"/>
          <w:sz w:val="22"/>
          <w:szCs w:val="22"/>
        </w:rPr>
      </w:pPr>
      <w:r>
        <w:rPr>
          <w:rFonts w:ascii="Secca KjG" w:eastAsia="Times" w:hAnsi="Secca KjG" w:cs="Times"/>
          <w:color w:val="000000"/>
          <w:sz w:val="22"/>
          <w:szCs w:val="22"/>
        </w:rPr>
        <w:t xml:space="preserve">Diese Satzung tritt mit ihrer Beschlussfassung am XX.XX.XXXX durch die Mitgliederversammlung und nach Genehmigung durch den Verwaltungsrat der Katholischen jungen </w:t>
      </w:r>
      <w:r>
        <w:rPr>
          <w:rFonts w:ascii="Secca KjG" w:eastAsia="Times" w:hAnsi="Secca KjG" w:cs="Times"/>
          <w:color w:val="000000"/>
          <w:sz w:val="22"/>
          <w:szCs w:val="22"/>
        </w:rPr>
        <w:t>Gemeinde im Diözesanverband Freiburg am XX.XX.XXXX in Kraft.</w:t>
      </w:r>
    </w:p>
    <w:p w14:paraId="242F8DDA" w14:textId="77777777" w:rsidR="00D84DDD" w:rsidRDefault="006431AB">
      <w:pPr>
        <w:numPr>
          <w:ilvl w:val="0"/>
          <w:numId w:val="4"/>
        </w:numPr>
      </w:pPr>
      <w:r>
        <w:rPr>
          <w:rFonts w:ascii="Secca KjG" w:eastAsia="Times" w:hAnsi="Secca KjG" w:cs="Times"/>
          <w:color w:val="000000"/>
          <w:sz w:val="22"/>
          <w:szCs w:val="22"/>
        </w:rPr>
        <w:t xml:space="preserve">Änderungen dieser Satzung bedürfen der Mehrheit von zwei Dritteln der abgegebenen Stimmen der Mitgliederversammlung dieses Vereins sowie der Genehmigung durch den Verwaltungsrat der Katholischen </w:t>
      </w:r>
      <w:r>
        <w:rPr>
          <w:rFonts w:ascii="Secca KjG" w:eastAsia="Times" w:hAnsi="Secca KjG" w:cs="Times"/>
          <w:color w:val="000000"/>
          <w:sz w:val="22"/>
          <w:szCs w:val="22"/>
        </w:rPr>
        <w:t>jungen Gemeinde im Diözesanverband Freiburg. Die Genehmigung kann unter Auflagen und Bedingungen erteilt werden.</w:t>
      </w:r>
    </w:p>
    <w:p w14:paraId="4F6198DF" w14:textId="77777777" w:rsidR="00D84DDD" w:rsidRDefault="006431AB">
      <w:pPr>
        <w:numPr>
          <w:ilvl w:val="0"/>
          <w:numId w:val="4"/>
        </w:numPr>
        <w:rPr>
          <w:rFonts w:ascii="Secca KjG" w:eastAsia="Times" w:hAnsi="Secca KjG" w:cs="Times"/>
          <w:color w:val="000000"/>
          <w:sz w:val="22"/>
          <w:szCs w:val="22"/>
        </w:rPr>
      </w:pPr>
      <w:r>
        <w:rPr>
          <w:rFonts w:ascii="Secca KjG" w:eastAsia="Times" w:hAnsi="Secca KjG" w:cs="Times"/>
          <w:color w:val="000000"/>
          <w:sz w:val="22"/>
          <w:szCs w:val="22"/>
        </w:rPr>
        <w:t>Die bisherige Satzung tritt außer Kraft.</w:t>
      </w:r>
    </w:p>
    <w:p w14:paraId="6E327116" w14:textId="77777777" w:rsidR="00D84DDD" w:rsidRDefault="00D84DDD">
      <w:pPr>
        <w:rPr>
          <w:rFonts w:ascii="Secca KjG" w:eastAsia="Times" w:hAnsi="Secca KjG" w:cs="Times"/>
          <w:color w:val="000000"/>
          <w:sz w:val="22"/>
          <w:szCs w:val="22"/>
        </w:rPr>
      </w:pPr>
    </w:p>
    <w:p w14:paraId="20293D2C" w14:textId="77777777" w:rsidR="00D84DDD" w:rsidRDefault="006431AB">
      <w:pPr>
        <w:rPr>
          <w:rFonts w:ascii="Secca KjG" w:eastAsia="Times" w:hAnsi="Secca KjG" w:cs="Times"/>
          <w:b/>
          <w:bCs/>
          <w:color w:val="000000"/>
          <w:sz w:val="22"/>
          <w:szCs w:val="22"/>
        </w:rPr>
      </w:pPr>
      <w:r>
        <w:rPr>
          <w:rFonts w:ascii="Secca KjG" w:eastAsia="Times" w:hAnsi="Secca KjG" w:cs="Times"/>
          <w:b/>
          <w:bCs/>
          <w:color w:val="000000"/>
          <w:sz w:val="22"/>
          <w:szCs w:val="22"/>
        </w:rPr>
        <w:t>Zweck und Gemeinnützigkeit</w:t>
      </w:r>
    </w:p>
    <w:p w14:paraId="691C9547" w14:textId="77777777" w:rsidR="00D84DDD" w:rsidRDefault="006431AB">
      <w:pPr>
        <w:numPr>
          <w:ilvl w:val="0"/>
          <w:numId w:val="4"/>
        </w:numPr>
        <w:rPr>
          <w:rFonts w:ascii="Secca KjG" w:eastAsia="Times" w:hAnsi="Secca KjG" w:cs="Times"/>
          <w:color w:val="000000"/>
          <w:sz w:val="22"/>
          <w:szCs w:val="22"/>
        </w:rPr>
      </w:pPr>
      <w:r>
        <w:rPr>
          <w:rFonts w:ascii="Secca KjG" w:eastAsia="Times" w:hAnsi="Secca KjG" w:cs="Times"/>
          <w:color w:val="000000"/>
          <w:sz w:val="22"/>
          <w:szCs w:val="22"/>
        </w:rPr>
        <w:t xml:space="preserve">Der Verein versteht seine Tätigkeit als Wesen- und Lebensäußerung der </w:t>
      </w:r>
      <w:r>
        <w:rPr>
          <w:rFonts w:ascii="Secca KjG" w:eastAsia="Times" w:hAnsi="Secca KjG" w:cs="Times"/>
          <w:color w:val="000000"/>
          <w:sz w:val="22"/>
          <w:szCs w:val="22"/>
        </w:rPr>
        <w:t>Katholischen Kirche.</w:t>
      </w:r>
    </w:p>
    <w:p w14:paraId="0897ABE6" w14:textId="77777777" w:rsidR="00D84DDD" w:rsidRDefault="006431AB">
      <w:pPr>
        <w:numPr>
          <w:ilvl w:val="0"/>
          <w:numId w:val="4"/>
        </w:numPr>
      </w:pPr>
      <w:r>
        <w:rPr>
          <w:rFonts w:ascii="Secca KjG" w:eastAsia="Times" w:hAnsi="Secca KjG" w:cs="Times"/>
          <w:color w:val="000000"/>
          <w:sz w:val="22"/>
          <w:szCs w:val="22"/>
        </w:rPr>
        <w:t>Zweck des Vereins ist die Verwirklichung der Grundlagen und Ziele der KjG.</w:t>
      </w:r>
    </w:p>
    <w:p w14:paraId="3DAA47A2" w14:textId="77777777" w:rsidR="00D84DDD" w:rsidRDefault="006431AB">
      <w:pPr>
        <w:numPr>
          <w:ilvl w:val="0"/>
          <w:numId w:val="4"/>
        </w:numPr>
      </w:pPr>
      <w:r>
        <w:rPr>
          <w:rFonts w:ascii="Secca KjG" w:eastAsia="Times" w:hAnsi="Secca KjG" w:cs="Times"/>
          <w:color w:val="000000"/>
          <w:sz w:val="22"/>
          <w:szCs w:val="22"/>
        </w:rPr>
        <w:t>Der Satzungszweck wird verwirklicht durch die Förderung der Jugendhilfe insbesondere durch die Pflege der außerschulischen Jugendbildung, der Jugendpastoral und</w:t>
      </w:r>
      <w:r>
        <w:rPr>
          <w:rFonts w:ascii="Secca KjG" w:eastAsia="Times" w:hAnsi="Secca KjG" w:cs="Times"/>
          <w:color w:val="000000"/>
          <w:sz w:val="22"/>
          <w:szCs w:val="22"/>
        </w:rPr>
        <w:t xml:space="preserve"> durch die Mitgestaltung der Jugend- und Gesellschaftspolitik.</w:t>
      </w:r>
    </w:p>
    <w:p w14:paraId="488AEAB7" w14:textId="77777777" w:rsidR="00D84DDD" w:rsidRDefault="006431AB">
      <w:pPr>
        <w:numPr>
          <w:ilvl w:val="0"/>
          <w:numId w:val="4"/>
        </w:numPr>
        <w:rPr>
          <w:rFonts w:ascii="Secca KjG" w:eastAsia="Times" w:hAnsi="Secca KjG" w:cs="Times"/>
          <w:color w:val="000000"/>
          <w:sz w:val="22"/>
          <w:szCs w:val="22"/>
        </w:rPr>
      </w:pPr>
      <w:r>
        <w:rPr>
          <w:rFonts w:ascii="Secca KjG" w:eastAsia="Times" w:hAnsi="Secca KjG" w:cs="Times"/>
          <w:color w:val="000000"/>
          <w:sz w:val="22"/>
          <w:szCs w:val="22"/>
        </w:rPr>
        <w:t>Der Verein verfolgt ausschließlich und unmittelbar gemeinnützige Zwecke im Sinne des Abschnittes „Steuerbegünstigte Zwecke“ der Abgabenordnung (AO). Zweck des Vereins ist die Förderung der Juge</w:t>
      </w:r>
      <w:r>
        <w:rPr>
          <w:rFonts w:ascii="Secca KjG" w:eastAsia="Times" w:hAnsi="Secca KjG" w:cs="Times"/>
          <w:color w:val="000000"/>
          <w:sz w:val="22"/>
          <w:szCs w:val="22"/>
        </w:rPr>
        <w:t>ndhilfe.</w:t>
      </w:r>
    </w:p>
    <w:p w14:paraId="145B58A8" w14:textId="77777777" w:rsidR="00D84DDD" w:rsidRDefault="006431AB">
      <w:pPr>
        <w:numPr>
          <w:ilvl w:val="0"/>
          <w:numId w:val="4"/>
        </w:numPr>
        <w:rPr>
          <w:rFonts w:ascii="Secca KjG" w:eastAsia="Times" w:hAnsi="Secca KjG" w:cs="Times"/>
          <w:color w:val="000000"/>
          <w:sz w:val="22"/>
          <w:szCs w:val="22"/>
        </w:rPr>
      </w:pPr>
      <w:r>
        <w:rPr>
          <w:rFonts w:ascii="Secca KjG" w:eastAsia="Times" w:hAnsi="Secca KjG" w:cs="Times"/>
          <w:color w:val="000000"/>
          <w:sz w:val="22"/>
          <w:szCs w:val="22"/>
        </w:rPr>
        <w:t>Die gemeinnützigen Zwecke werden insbesondere verwirklicht durch die Förderung und Durchführung der Aufgaben der Katholischen Jugendarbeit und der Jugendseelsorge der Katholischen Jugendverbände.</w:t>
      </w:r>
    </w:p>
    <w:p w14:paraId="0F64E745" w14:textId="77777777" w:rsidR="00D84DDD" w:rsidRDefault="006431AB">
      <w:pPr>
        <w:numPr>
          <w:ilvl w:val="0"/>
          <w:numId w:val="4"/>
        </w:numPr>
      </w:pPr>
      <w:r>
        <w:rPr>
          <w:rFonts w:ascii="Secca KjG" w:eastAsia="Times" w:hAnsi="Secca KjG" w:cs="Times"/>
          <w:color w:val="000000"/>
          <w:sz w:val="22"/>
          <w:szCs w:val="22"/>
        </w:rPr>
        <w:t>In Erfüllung dieses Vereinszwecks ist der Verein in</w:t>
      </w:r>
      <w:r>
        <w:rPr>
          <w:rFonts w:ascii="Secca KjG" w:eastAsia="Times" w:hAnsi="Secca KjG" w:cs="Times"/>
          <w:color w:val="000000"/>
          <w:sz w:val="22"/>
          <w:szCs w:val="22"/>
        </w:rPr>
        <w:t xml:space="preserve">sbesondere der Rechts- und Vermögensträger der </w:t>
      </w:r>
      <w:commentRangeStart w:id="7"/>
      <w:r>
        <w:rPr>
          <w:rFonts w:ascii="Secca KjG" w:eastAsia="Times" w:hAnsi="Secca KjG" w:cs="Times"/>
          <w:color w:val="000000"/>
          <w:sz w:val="22"/>
          <w:szCs w:val="22"/>
        </w:rPr>
        <w:t>Katholischen jungen Gemeinde N.N.</w:t>
      </w:r>
      <w:commentRangeEnd w:id="7"/>
      <w:r>
        <w:rPr>
          <w:rFonts w:ascii="Secca KjG" w:hAnsi="Secca KjG"/>
          <w:sz w:val="22"/>
          <w:szCs w:val="22"/>
        </w:rPr>
        <w:commentReference w:id="7"/>
      </w:r>
      <w:r>
        <w:rPr>
          <w:rFonts w:ascii="Secca KjG" w:eastAsia="Times" w:hAnsi="Secca KjG" w:cs="Times"/>
          <w:color w:val="000000"/>
          <w:sz w:val="22"/>
          <w:szCs w:val="22"/>
        </w:rPr>
        <w:t>.</w:t>
      </w:r>
    </w:p>
    <w:p w14:paraId="2D090B6C" w14:textId="77777777" w:rsidR="00D84DDD" w:rsidRDefault="006431AB">
      <w:pPr>
        <w:numPr>
          <w:ilvl w:val="0"/>
          <w:numId w:val="4"/>
        </w:numPr>
        <w:rPr>
          <w:rFonts w:ascii="Secca KjG" w:eastAsia="Times" w:hAnsi="Secca KjG" w:cs="Times"/>
          <w:color w:val="000000"/>
          <w:sz w:val="22"/>
          <w:szCs w:val="22"/>
        </w:rPr>
      </w:pPr>
      <w:r>
        <w:rPr>
          <w:rFonts w:ascii="Secca KjG" w:eastAsia="Times" w:hAnsi="Secca KjG" w:cs="Times"/>
          <w:color w:val="000000"/>
          <w:sz w:val="22"/>
          <w:szCs w:val="22"/>
        </w:rPr>
        <w:t>Der Verein ist selbstlos tätig, er verfolgt nicht in erster Linie eigenwirtschaftliche Zwecke.</w:t>
      </w:r>
    </w:p>
    <w:p w14:paraId="4F080167" w14:textId="77777777" w:rsidR="00D84DDD" w:rsidRDefault="006431AB">
      <w:pPr>
        <w:numPr>
          <w:ilvl w:val="0"/>
          <w:numId w:val="4"/>
        </w:numPr>
        <w:rPr>
          <w:rFonts w:ascii="Secca KjG" w:eastAsia="Times" w:hAnsi="Secca KjG" w:cs="Times"/>
          <w:color w:val="000000"/>
          <w:sz w:val="22"/>
          <w:szCs w:val="22"/>
        </w:rPr>
      </w:pPr>
      <w:r>
        <w:rPr>
          <w:rFonts w:ascii="Secca KjG" w:eastAsia="Times" w:hAnsi="Secca KjG" w:cs="Times"/>
          <w:color w:val="000000"/>
          <w:sz w:val="22"/>
          <w:szCs w:val="22"/>
        </w:rPr>
        <w:t>Die Mittel des Vereins dürfen nur für die satzungsmäßigen Zwec</w:t>
      </w:r>
      <w:r>
        <w:rPr>
          <w:rFonts w:ascii="Secca KjG" w:eastAsia="Times" w:hAnsi="Secca KjG" w:cs="Times"/>
          <w:color w:val="000000"/>
          <w:sz w:val="22"/>
          <w:szCs w:val="22"/>
        </w:rPr>
        <w:t>ke verwendet werden. Die Mitglieder erhalten keine Gewinnanteile und in ihrer Eigenschaft als Mitglieder auch keine sonstigen Zuwendungen aus Mitteln des Verbandes.</w:t>
      </w:r>
    </w:p>
    <w:p w14:paraId="012ABE17" w14:textId="77777777" w:rsidR="00D84DDD" w:rsidRDefault="006431AB">
      <w:pPr>
        <w:numPr>
          <w:ilvl w:val="0"/>
          <w:numId w:val="4"/>
        </w:numPr>
        <w:rPr>
          <w:rFonts w:ascii="Secca KjG" w:eastAsia="Times" w:hAnsi="Secca KjG" w:cs="Times"/>
          <w:color w:val="000000"/>
          <w:sz w:val="22"/>
          <w:szCs w:val="22"/>
        </w:rPr>
      </w:pPr>
      <w:r>
        <w:rPr>
          <w:rFonts w:ascii="Secca KjG" w:eastAsia="Times" w:hAnsi="Secca KjG" w:cs="Times"/>
          <w:color w:val="000000"/>
          <w:sz w:val="22"/>
          <w:szCs w:val="22"/>
        </w:rPr>
        <w:t>Es darf keine Person durch Ausgaben begünstigt werden, die dem Zweck des Vereins fremd sind</w:t>
      </w:r>
      <w:r>
        <w:rPr>
          <w:rFonts w:ascii="Secca KjG" w:eastAsia="Times" w:hAnsi="Secca KjG" w:cs="Times"/>
          <w:color w:val="000000"/>
          <w:sz w:val="22"/>
          <w:szCs w:val="22"/>
        </w:rPr>
        <w:t xml:space="preserve"> oder durch unverhältnismäßig hohe Vergütungen begünstigt werden.</w:t>
      </w:r>
    </w:p>
    <w:p w14:paraId="5FCB1A85" w14:textId="77777777" w:rsidR="00D84DDD" w:rsidRDefault="00D84DDD">
      <w:pPr>
        <w:rPr>
          <w:rFonts w:ascii="Secca KjG" w:eastAsia="Times" w:hAnsi="Secca KjG" w:cs="Times"/>
          <w:color w:val="000000"/>
          <w:sz w:val="22"/>
          <w:szCs w:val="22"/>
        </w:rPr>
      </w:pPr>
    </w:p>
    <w:p w14:paraId="0DC559EE" w14:textId="77777777" w:rsidR="00D84DDD" w:rsidRDefault="006431AB">
      <w:pPr>
        <w:rPr>
          <w:rFonts w:ascii="Secca KjG" w:eastAsia="Times" w:hAnsi="Secca KjG" w:cs="Times"/>
          <w:b/>
          <w:bCs/>
          <w:color w:val="000000"/>
          <w:sz w:val="22"/>
          <w:szCs w:val="22"/>
        </w:rPr>
      </w:pPr>
      <w:r>
        <w:rPr>
          <w:rFonts w:ascii="Secca KjG" w:eastAsia="Times" w:hAnsi="Secca KjG" w:cs="Times"/>
          <w:b/>
          <w:bCs/>
          <w:color w:val="000000"/>
          <w:sz w:val="22"/>
          <w:szCs w:val="22"/>
        </w:rPr>
        <w:t>Kirchliche Ausrichtung des Verbandes</w:t>
      </w:r>
    </w:p>
    <w:p w14:paraId="6717B6D5" w14:textId="77777777" w:rsidR="00D84DDD" w:rsidRDefault="006431AB">
      <w:pPr>
        <w:numPr>
          <w:ilvl w:val="0"/>
          <w:numId w:val="4"/>
        </w:numPr>
      </w:pPr>
      <w:r>
        <w:rPr>
          <w:rFonts w:ascii="Secca KjG" w:eastAsia="Times" w:hAnsi="Secca KjG" w:cs="Times"/>
          <w:color w:val="000000"/>
          <w:sz w:val="22"/>
          <w:szCs w:val="22"/>
        </w:rPr>
        <w:t>Der Verein ist freier Zusammenschluss von Gläubigen im Sinne von can. 215 CIC.</w:t>
      </w:r>
    </w:p>
    <w:p w14:paraId="13CDEC23" w14:textId="77777777" w:rsidR="00D84DDD" w:rsidRDefault="006431AB">
      <w:pPr>
        <w:numPr>
          <w:ilvl w:val="0"/>
          <w:numId w:val="4"/>
        </w:numPr>
        <w:rPr>
          <w:rFonts w:ascii="Secca KjG" w:eastAsia="Times" w:hAnsi="Secca KjG" w:cs="Times"/>
          <w:color w:val="000000"/>
          <w:sz w:val="22"/>
          <w:szCs w:val="22"/>
        </w:rPr>
      </w:pPr>
      <w:r>
        <w:rPr>
          <w:rFonts w:ascii="Secca KjG" w:eastAsia="Times" w:hAnsi="Secca KjG" w:cs="Times"/>
          <w:color w:val="000000"/>
          <w:sz w:val="22"/>
          <w:szCs w:val="22"/>
        </w:rPr>
        <w:t>Der Verein und seine Organe unterstehen der Aufsicht des Erzbischöflichen</w:t>
      </w:r>
      <w:r>
        <w:rPr>
          <w:rFonts w:ascii="Secca KjG" w:eastAsia="Times" w:hAnsi="Secca KjG" w:cs="Times"/>
          <w:color w:val="000000"/>
          <w:sz w:val="22"/>
          <w:szCs w:val="22"/>
        </w:rPr>
        <w:t xml:space="preserve"> Ordinariats Freiburg im Breisgau.</w:t>
      </w:r>
    </w:p>
    <w:p w14:paraId="5DE8BDA0" w14:textId="77777777" w:rsidR="00D84DDD" w:rsidRDefault="006431AB">
      <w:pPr>
        <w:numPr>
          <w:ilvl w:val="0"/>
          <w:numId w:val="4"/>
        </w:numPr>
        <w:rPr>
          <w:rFonts w:ascii="Secca KjG" w:eastAsia="Times" w:hAnsi="Secca KjG" w:cs="Times"/>
          <w:color w:val="000000"/>
          <w:sz w:val="22"/>
          <w:szCs w:val="22"/>
        </w:rPr>
      </w:pPr>
      <w:r>
        <w:rPr>
          <w:rFonts w:ascii="Secca KjG" w:eastAsia="Times" w:hAnsi="Secca KjG" w:cs="Times"/>
          <w:color w:val="000000"/>
          <w:sz w:val="22"/>
          <w:szCs w:val="22"/>
        </w:rPr>
        <w:lastRenderedPageBreak/>
        <w:t>Die Wahl von Priestern, Diakonen und hauptamtlichen Mitarbeitern des pastoralen und katechetischen Dienstes in Leitungsämter bedarf zu ihrer Rechtswirksamkeit im Außenverhältnis der vorherigen schriftlichen Zustimmung des</w:t>
      </w:r>
      <w:r>
        <w:rPr>
          <w:rFonts w:ascii="Secca KjG" w:eastAsia="Times" w:hAnsi="Secca KjG" w:cs="Times"/>
          <w:color w:val="000000"/>
          <w:sz w:val="22"/>
          <w:szCs w:val="22"/>
        </w:rPr>
        <w:t xml:space="preserve"> Erzbischöflichen Ordinariates Freiburg.</w:t>
      </w:r>
    </w:p>
    <w:p w14:paraId="44BF84D5" w14:textId="77777777" w:rsidR="00D84DDD" w:rsidRDefault="00D84DDD">
      <w:pPr>
        <w:rPr>
          <w:rFonts w:ascii="Secca KjG" w:eastAsia="Times" w:hAnsi="Secca KjG" w:cs="Times"/>
          <w:b/>
          <w:bCs/>
          <w:color w:val="000000"/>
          <w:sz w:val="22"/>
          <w:szCs w:val="22"/>
        </w:rPr>
      </w:pPr>
    </w:p>
    <w:p w14:paraId="0257B3D4" w14:textId="77777777" w:rsidR="00D84DDD" w:rsidRDefault="006431AB">
      <w:pPr>
        <w:rPr>
          <w:rFonts w:ascii="Secca KjG" w:eastAsia="Times" w:hAnsi="Secca KjG" w:cs="Times"/>
          <w:b/>
          <w:bCs/>
          <w:color w:val="000000"/>
          <w:sz w:val="22"/>
          <w:szCs w:val="22"/>
        </w:rPr>
      </w:pPr>
      <w:r>
        <w:rPr>
          <w:rFonts w:ascii="Secca KjG" w:eastAsia="Times" w:hAnsi="Secca KjG" w:cs="Times"/>
          <w:b/>
          <w:bCs/>
          <w:color w:val="000000"/>
          <w:sz w:val="22"/>
          <w:szCs w:val="22"/>
        </w:rPr>
        <w:t>Auflösung</w:t>
      </w:r>
    </w:p>
    <w:p w14:paraId="799A7453" w14:textId="77777777" w:rsidR="00D84DDD" w:rsidRDefault="006431AB">
      <w:pPr>
        <w:numPr>
          <w:ilvl w:val="0"/>
          <w:numId w:val="4"/>
        </w:numPr>
        <w:rPr>
          <w:rFonts w:ascii="Secca KjG" w:eastAsia="Times" w:hAnsi="Secca KjG" w:cs="Times"/>
          <w:color w:val="000000"/>
          <w:sz w:val="22"/>
          <w:szCs w:val="22"/>
        </w:rPr>
      </w:pPr>
      <w:r>
        <w:rPr>
          <w:rFonts w:ascii="Secca KjG" w:eastAsia="Times" w:hAnsi="Secca KjG" w:cs="Times"/>
          <w:color w:val="000000"/>
          <w:sz w:val="22"/>
          <w:szCs w:val="22"/>
        </w:rPr>
        <w:t>Einer Auflösung des Vereins müssen drei Viertel der anwesenden stimmberechtigten Mitglieder der Mitgliederversammlung zustimmen.</w:t>
      </w:r>
    </w:p>
    <w:p w14:paraId="356D89B8" w14:textId="77777777" w:rsidR="00D84DDD" w:rsidRDefault="006431AB">
      <w:pPr>
        <w:numPr>
          <w:ilvl w:val="0"/>
          <w:numId w:val="4"/>
        </w:numPr>
        <w:rPr>
          <w:rFonts w:ascii="Secca KjG" w:eastAsia="Times" w:hAnsi="Secca KjG" w:cs="Times"/>
          <w:color w:val="000000"/>
          <w:sz w:val="22"/>
          <w:szCs w:val="22"/>
        </w:rPr>
      </w:pPr>
      <w:r>
        <w:rPr>
          <w:rFonts w:ascii="Secca KjG" w:eastAsia="Times" w:hAnsi="Secca KjG" w:cs="Times"/>
          <w:color w:val="000000"/>
          <w:sz w:val="22"/>
          <w:szCs w:val="22"/>
        </w:rPr>
        <w:t>Zu dieser Versammlung muss 14 Tage vorher schriftlich eingeladen werden. De</w:t>
      </w:r>
      <w:r>
        <w:rPr>
          <w:rFonts w:ascii="Secca KjG" w:eastAsia="Times" w:hAnsi="Secca KjG" w:cs="Times"/>
          <w:color w:val="000000"/>
          <w:sz w:val="22"/>
          <w:szCs w:val="22"/>
        </w:rPr>
        <w:t>r Einladung ist eine Begründung hinzuzufügen.</w:t>
      </w:r>
    </w:p>
    <w:p w14:paraId="46492219" w14:textId="77777777" w:rsidR="00D84DDD" w:rsidRDefault="006431AB">
      <w:pPr>
        <w:numPr>
          <w:ilvl w:val="0"/>
          <w:numId w:val="4"/>
        </w:numPr>
      </w:pPr>
      <w:r>
        <w:rPr>
          <w:rFonts w:ascii="Secca KjG" w:eastAsia="Times" w:hAnsi="Secca KjG" w:cs="Times"/>
          <w:color w:val="000000"/>
          <w:sz w:val="22"/>
          <w:szCs w:val="22"/>
        </w:rPr>
        <w:t>Bei Auflösung des Vereins oder bei Wegfall seines bisherigen Zwecks fällt das Vermögen des Vereins an den Diözesanverband der Katholischen jungen Gemeinde in der Erzdiözese Freiburg. Dieser ist verpflichtet, da</w:t>
      </w:r>
      <w:r>
        <w:rPr>
          <w:rFonts w:ascii="Secca KjG" w:eastAsia="Times" w:hAnsi="Secca KjG" w:cs="Times"/>
          <w:color w:val="000000"/>
          <w:sz w:val="22"/>
          <w:szCs w:val="22"/>
        </w:rPr>
        <w:t>s Vermögen zweckgebunden zu verwalten.</w:t>
      </w:r>
    </w:p>
    <w:p w14:paraId="7EADF324" w14:textId="77777777" w:rsidR="00D84DDD" w:rsidRDefault="006431AB">
      <w:pPr>
        <w:numPr>
          <w:ilvl w:val="0"/>
          <w:numId w:val="4"/>
        </w:numPr>
        <w:rPr>
          <w:rFonts w:ascii="Secca KjG" w:eastAsia="Times" w:hAnsi="Secca KjG" w:cs="Times"/>
          <w:color w:val="000000"/>
          <w:sz w:val="22"/>
          <w:szCs w:val="22"/>
        </w:rPr>
      </w:pPr>
      <w:r>
        <w:rPr>
          <w:rFonts w:ascii="Secca KjG" w:eastAsia="Times" w:hAnsi="Secca KjG" w:cs="Times"/>
          <w:color w:val="000000"/>
          <w:sz w:val="22"/>
          <w:szCs w:val="22"/>
        </w:rPr>
        <w:t>Die Auflösung erfolgt nach den Regelungen der „Anlage zur Auflösung“.</w:t>
      </w:r>
    </w:p>
    <w:p w14:paraId="7255B904" w14:textId="77777777" w:rsidR="00D84DDD" w:rsidRDefault="00D84DDD">
      <w:pPr>
        <w:rPr>
          <w:rFonts w:ascii="Secca KjG" w:eastAsia="Times" w:hAnsi="Secca KjG" w:cs="Times"/>
          <w:color w:val="000000"/>
          <w:sz w:val="22"/>
          <w:szCs w:val="22"/>
        </w:rPr>
      </w:pPr>
    </w:p>
    <w:p w14:paraId="5DA7C1EB" w14:textId="77777777" w:rsidR="00D84DDD" w:rsidRDefault="006431AB">
      <w:r>
        <w:rPr>
          <w:rFonts w:ascii="Secca KjG" w:eastAsia="Times" w:hAnsi="Secca KjG" w:cs="Times"/>
          <w:b/>
          <w:bCs/>
          <w:color w:val="000000"/>
          <w:sz w:val="22"/>
          <w:szCs w:val="22"/>
        </w:rPr>
        <w:t>Maßnahmen zur Prävention gegen sexualisierte Gewalt</w:t>
      </w:r>
    </w:p>
    <w:p w14:paraId="07C72AC4" w14:textId="77777777" w:rsidR="00D84DDD" w:rsidRDefault="006431AB">
      <w:pPr>
        <w:numPr>
          <w:ilvl w:val="0"/>
          <w:numId w:val="4"/>
        </w:numPr>
      </w:pPr>
      <w:r>
        <w:rPr>
          <w:rFonts w:ascii="Secca KjG" w:eastAsia="Times" w:hAnsi="Secca KjG" w:cs="Times"/>
          <w:color w:val="000000"/>
          <w:sz w:val="22"/>
          <w:szCs w:val="22"/>
        </w:rPr>
        <w:t xml:space="preserve"> </w:t>
      </w:r>
      <w:r>
        <w:rPr>
          <w:rFonts w:ascii="Secca KjG" w:eastAsia="Times" w:hAnsi="Secca KjG" w:cs="Times"/>
          <w:color w:val="0D0D0D"/>
          <w:sz w:val="22"/>
          <w:szCs w:val="22"/>
        </w:rPr>
        <w:t xml:space="preserve">Die Ordnung für den Umgang mit sexuellem Missbrauch Minderjähriger und schutz- oder </w:t>
      </w:r>
      <w:r>
        <w:rPr>
          <w:rFonts w:ascii="Secca KjG" w:eastAsia="Times" w:hAnsi="Secca KjG" w:cs="Times"/>
          <w:color w:val="0D0D0D"/>
          <w:sz w:val="22"/>
          <w:szCs w:val="22"/>
        </w:rPr>
        <w:t>hilfebedürftiger Erwachsener durch Kleriker und sonstige Beschäftigte im kirchlichen Dienst und die Rahmenordnung – Prävention gegen sexualisierte Gewalt an Minderjährigen und schutz- oder hilfebedürftigen Erwachsenen im Bereich der Deutschen Bischofskonfe</w:t>
      </w:r>
      <w:r>
        <w:rPr>
          <w:rFonts w:ascii="Secca KjG" w:eastAsia="Times" w:hAnsi="Secca KjG" w:cs="Times"/>
          <w:color w:val="0D0D0D"/>
          <w:sz w:val="22"/>
          <w:szCs w:val="22"/>
        </w:rPr>
        <w:t>renz werden in der jeweils im Amtsblatt der Erzdiözese Freiburg veröffentlichten Fassung anerkannt und angewandt.</w:t>
      </w:r>
    </w:p>
    <w:p w14:paraId="7EC0653C" w14:textId="77777777" w:rsidR="00D84DDD" w:rsidRDefault="00D84DDD">
      <w:pPr>
        <w:rPr>
          <w:rFonts w:ascii="Secca KjG" w:eastAsia="Times" w:hAnsi="Secca KjG" w:cs="Times"/>
          <w:color w:val="0D0D0D"/>
          <w:sz w:val="22"/>
          <w:szCs w:val="22"/>
        </w:rPr>
      </w:pPr>
    </w:p>
    <w:p w14:paraId="35F8AC4D" w14:textId="77777777" w:rsidR="00D84DDD" w:rsidRDefault="006431AB">
      <w:r>
        <w:rPr>
          <w:rFonts w:ascii="Secca KjG" w:eastAsia="Times" w:hAnsi="Secca KjG" w:cs="Times"/>
          <w:b/>
          <w:bCs/>
          <w:color w:val="0D0D0D"/>
          <w:sz w:val="22"/>
          <w:szCs w:val="22"/>
        </w:rPr>
        <w:t>Salvatorische Klausel</w:t>
      </w:r>
    </w:p>
    <w:p w14:paraId="1FF6E968" w14:textId="77777777" w:rsidR="00D84DDD" w:rsidRDefault="006431AB">
      <w:pPr>
        <w:numPr>
          <w:ilvl w:val="0"/>
          <w:numId w:val="4"/>
        </w:numPr>
      </w:pPr>
      <w:r>
        <w:rPr>
          <w:rFonts w:ascii="Secca KjG" w:eastAsia="Times" w:hAnsi="Secca KjG" w:cs="Times"/>
          <w:color w:val="0D0D0D"/>
          <w:sz w:val="22"/>
          <w:szCs w:val="22"/>
        </w:rPr>
        <w:t>Sollten Bestimmungen dieser Satzung ganz oder teilweise rechtsunwirksam oder nicht durchführbar sein, so soll hierdurch</w:t>
      </w:r>
      <w:r>
        <w:rPr>
          <w:rFonts w:ascii="Secca KjG" w:eastAsia="Times" w:hAnsi="Secca KjG" w:cs="Times"/>
          <w:color w:val="0D0D0D"/>
          <w:sz w:val="22"/>
          <w:szCs w:val="22"/>
        </w:rPr>
        <w:t xml:space="preserve"> die Gültigkeit der übrigen Bestimmungen der Satzung nicht berührt werden Das gleiche gilt, soweit sich herausstellen sollte, dass die Satzung eine Regelungslücke enthält. An die Stelle der unwirksamen oder undurchführbaren Bestimmung oder zur Ausfüllung d</w:t>
      </w:r>
      <w:r>
        <w:rPr>
          <w:rFonts w:ascii="Secca KjG" w:eastAsia="Times" w:hAnsi="Secca KjG" w:cs="Times"/>
          <w:color w:val="0D0D0D"/>
          <w:sz w:val="22"/>
          <w:szCs w:val="22"/>
        </w:rPr>
        <w:t>er Lücke tritt rückwirkend eine inhaltlich möglichst gleiche Regelung, die dem Zweck der gewollten Regelung am Nächsten kommt und den jeweiligen gesetzlichen Regelungen entspricht.</w:t>
      </w:r>
    </w:p>
    <w:p w14:paraId="5E64EFAE" w14:textId="77777777" w:rsidR="00D84DDD" w:rsidRDefault="00D84DDD">
      <w:pPr>
        <w:rPr>
          <w:rFonts w:ascii="Secca KjG" w:eastAsia="Times" w:hAnsi="Secca KjG" w:cs="Times"/>
          <w:color w:val="0D0D0D"/>
          <w:sz w:val="22"/>
          <w:szCs w:val="22"/>
        </w:rPr>
      </w:pPr>
    </w:p>
    <w:p w14:paraId="614BC931" w14:textId="77777777" w:rsidR="00D84DDD" w:rsidRDefault="00D84DDD">
      <w:pPr>
        <w:rPr>
          <w:rFonts w:ascii="Secca KjG" w:eastAsia="Times" w:hAnsi="Secca KjG" w:cs="Times"/>
          <w:color w:val="0D0D0D"/>
          <w:sz w:val="22"/>
          <w:szCs w:val="22"/>
        </w:rPr>
      </w:pPr>
    </w:p>
    <w:p w14:paraId="3372349E" w14:textId="77777777" w:rsidR="00D84DDD" w:rsidRDefault="006431AB">
      <w:pPr>
        <w:pageBreakBefore/>
      </w:pPr>
      <w:r>
        <w:rPr>
          <w:rFonts w:ascii="Secca KjG" w:eastAsia="Times" w:hAnsi="Secca KjG" w:cs="Times"/>
          <w:b/>
          <w:bCs/>
          <w:color w:val="0D0D0D"/>
          <w:sz w:val="28"/>
          <w:szCs w:val="28"/>
        </w:rPr>
        <w:lastRenderedPageBreak/>
        <w:t>II Mitglieder</w:t>
      </w:r>
    </w:p>
    <w:p w14:paraId="3F5966BE" w14:textId="77777777" w:rsidR="00D84DDD" w:rsidRDefault="00D84DDD">
      <w:pPr>
        <w:rPr>
          <w:rFonts w:ascii="Secca KjG" w:eastAsia="Times" w:hAnsi="Secca KjG" w:cs="Times"/>
          <w:color w:val="000000"/>
          <w:sz w:val="22"/>
          <w:szCs w:val="22"/>
        </w:rPr>
      </w:pPr>
    </w:p>
    <w:p w14:paraId="63C75C97" w14:textId="77777777" w:rsidR="00D84DDD" w:rsidRDefault="006431AB">
      <w:pPr>
        <w:rPr>
          <w:rFonts w:ascii="Secca KjG" w:eastAsia="Times" w:hAnsi="Secca KjG" w:cs="Times"/>
          <w:b/>
          <w:bCs/>
          <w:color w:val="000000"/>
          <w:sz w:val="22"/>
          <w:szCs w:val="22"/>
        </w:rPr>
      </w:pPr>
      <w:r>
        <w:rPr>
          <w:rFonts w:ascii="Secca KjG" w:eastAsia="Times" w:hAnsi="Secca KjG" w:cs="Times"/>
          <w:b/>
          <w:bCs/>
          <w:color w:val="000000"/>
          <w:sz w:val="22"/>
          <w:szCs w:val="22"/>
        </w:rPr>
        <w:t>Mitgliedschaft</w:t>
      </w:r>
    </w:p>
    <w:p w14:paraId="7237F753" w14:textId="77777777" w:rsidR="00D84DDD" w:rsidRDefault="006431AB">
      <w:pPr>
        <w:numPr>
          <w:ilvl w:val="0"/>
          <w:numId w:val="5"/>
        </w:numPr>
      </w:pPr>
      <w:commentRangeStart w:id="8"/>
      <w:r>
        <w:rPr>
          <w:rFonts w:ascii="Secca KjG" w:eastAsia="Times" w:hAnsi="Secca KjG" w:cs="Times"/>
          <w:color w:val="000000"/>
          <w:sz w:val="22"/>
          <w:szCs w:val="22"/>
        </w:rPr>
        <w:t xml:space="preserve">Mitglied des Vereins ist </w:t>
      </w:r>
      <w:commentRangeEnd w:id="8"/>
      <w:r>
        <w:rPr>
          <w:rFonts w:ascii="Secca KjG" w:hAnsi="Secca KjG"/>
          <w:sz w:val="22"/>
          <w:szCs w:val="22"/>
        </w:rPr>
        <w:commentReference w:id="8"/>
      </w:r>
    </w:p>
    <w:p w14:paraId="68182FA0" w14:textId="77777777" w:rsidR="00D84DDD" w:rsidRDefault="00D84DDD">
      <w:pPr>
        <w:rPr>
          <w:rFonts w:ascii="Secca KjG" w:eastAsia="Times" w:hAnsi="Secca KjG" w:cs="Times"/>
          <w:color w:val="000000"/>
          <w:sz w:val="22"/>
          <w:szCs w:val="22"/>
        </w:rPr>
      </w:pPr>
    </w:p>
    <w:tbl>
      <w:tblPr>
        <w:tblW w:w="9972" w:type="dxa"/>
        <w:tblLayout w:type="fixed"/>
        <w:tblCellMar>
          <w:left w:w="10" w:type="dxa"/>
          <w:right w:w="10" w:type="dxa"/>
        </w:tblCellMar>
        <w:tblLook w:val="0000" w:firstRow="0" w:lastRow="0" w:firstColumn="0" w:lastColumn="0" w:noHBand="0" w:noVBand="0"/>
      </w:tblPr>
      <w:tblGrid>
        <w:gridCol w:w="2493"/>
        <w:gridCol w:w="2493"/>
        <w:gridCol w:w="2493"/>
        <w:gridCol w:w="2493"/>
      </w:tblGrid>
      <w:tr w:rsidR="00D84DDD" w14:paraId="29C2D951" w14:textId="77777777">
        <w:tblPrEx>
          <w:tblCellMar>
            <w:top w:w="0" w:type="dxa"/>
            <w:bottom w:w="0" w:type="dxa"/>
          </w:tblCellMar>
        </w:tblPrEx>
        <w:tc>
          <w:tcPr>
            <w:tcW w:w="2493"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14:paraId="02E7EC5D" w14:textId="77777777" w:rsidR="00D84DDD" w:rsidRDefault="006431AB">
            <w:pPr>
              <w:pStyle w:val="TableContents"/>
              <w:rPr>
                <w:rFonts w:ascii="Secca KjG" w:hAnsi="Secca KjG"/>
                <w:sz w:val="22"/>
                <w:szCs w:val="22"/>
              </w:rPr>
            </w:pPr>
            <w:r>
              <w:rPr>
                <w:rFonts w:ascii="Secca KjG" w:hAnsi="Secca KjG"/>
                <w:sz w:val="22"/>
                <w:szCs w:val="22"/>
              </w:rPr>
              <w:t>Leitungsrunde</w:t>
            </w:r>
          </w:p>
        </w:tc>
        <w:tc>
          <w:tcPr>
            <w:tcW w:w="2493"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14:paraId="16635A18" w14:textId="77777777" w:rsidR="00D84DDD" w:rsidRDefault="006431AB">
            <w:pPr>
              <w:pStyle w:val="TableContents"/>
              <w:rPr>
                <w:rFonts w:ascii="Secca KjG" w:hAnsi="Secca KjG"/>
                <w:sz w:val="22"/>
                <w:szCs w:val="22"/>
              </w:rPr>
            </w:pPr>
            <w:r>
              <w:rPr>
                <w:rFonts w:ascii="Secca KjG" w:hAnsi="Secca KjG"/>
                <w:sz w:val="22"/>
                <w:szCs w:val="22"/>
              </w:rPr>
              <w:t>Leitungsrunde plus zugewählte Mitglieder</w:t>
            </w:r>
          </w:p>
          <w:p w14:paraId="7C8407EF" w14:textId="77777777" w:rsidR="00D84DDD" w:rsidRDefault="00D84DDD">
            <w:pPr>
              <w:pStyle w:val="TableContents"/>
              <w:rPr>
                <w:rFonts w:ascii="Secca KjG" w:hAnsi="Secca KjG"/>
                <w:sz w:val="22"/>
                <w:szCs w:val="22"/>
              </w:rPr>
            </w:pPr>
          </w:p>
        </w:tc>
        <w:tc>
          <w:tcPr>
            <w:tcW w:w="2493" w:type="dxa"/>
            <w:tcBorders>
              <w:top w:val="single" w:sz="2" w:space="0" w:color="000000"/>
              <w:left w:val="single" w:sz="2" w:space="0" w:color="000000"/>
              <w:bottom w:val="single" w:sz="2" w:space="0" w:color="000000"/>
            </w:tcBorders>
            <w:shd w:val="clear" w:color="auto" w:fill="auto"/>
            <w:tcMar>
              <w:top w:w="28" w:type="dxa"/>
              <w:left w:w="28" w:type="dxa"/>
              <w:bottom w:w="28" w:type="dxa"/>
              <w:right w:w="28" w:type="dxa"/>
            </w:tcMar>
          </w:tcPr>
          <w:p w14:paraId="70315C06" w14:textId="77777777" w:rsidR="00D84DDD" w:rsidRDefault="006431AB">
            <w:pPr>
              <w:pStyle w:val="TableContents"/>
              <w:rPr>
                <w:rFonts w:ascii="Secca KjG" w:hAnsi="Secca KjG"/>
                <w:sz w:val="22"/>
                <w:szCs w:val="22"/>
              </w:rPr>
            </w:pPr>
            <w:r>
              <w:rPr>
                <w:rFonts w:ascii="Secca KjG" w:hAnsi="Secca KjG"/>
                <w:sz w:val="22"/>
                <w:szCs w:val="22"/>
              </w:rPr>
              <w:t>Alle Mitglieder der Ortsgruppe</w:t>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30A44A4A" w14:textId="77777777" w:rsidR="00D84DDD" w:rsidRDefault="006431AB">
            <w:pPr>
              <w:pStyle w:val="TableContents"/>
            </w:pPr>
            <w:commentRangeStart w:id="9"/>
            <w:r>
              <w:rPr>
                <w:rFonts w:ascii="Secca KjG" w:hAnsi="Secca KjG"/>
                <w:sz w:val="22"/>
                <w:szCs w:val="22"/>
              </w:rPr>
              <w:t>Eigenes Mitgliedswesen</w:t>
            </w:r>
            <w:commentRangeEnd w:id="9"/>
            <w:r>
              <w:rPr>
                <w:rFonts w:ascii="Secca KjG" w:hAnsi="Secca KjG"/>
                <w:sz w:val="22"/>
                <w:szCs w:val="22"/>
              </w:rPr>
              <w:commentReference w:id="9"/>
            </w:r>
          </w:p>
        </w:tc>
      </w:tr>
      <w:tr w:rsidR="00D84DDD" w14:paraId="792A34C2" w14:textId="77777777">
        <w:tblPrEx>
          <w:tblCellMar>
            <w:top w:w="0" w:type="dxa"/>
            <w:bottom w:w="0" w:type="dxa"/>
          </w:tblCellMar>
        </w:tblPrEx>
        <w:tc>
          <w:tcPr>
            <w:tcW w:w="2493" w:type="dxa"/>
            <w:tcBorders>
              <w:left w:val="single" w:sz="2" w:space="0" w:color="000000"/>
              <w:bottom w:val="single" w:sz="2" w:space="0" w:color="000000"/>
            </w:tcBorders>
            <w:shd w:val="clear" w:color="auto" w:fill="auto"/>
            <w:tcMar>
              <w:top w:w="28" w:type="dxa"/>
              <w:left w:w="28" w:type="dxa"/>
              <w:bottom w:w="28" w:type="dxa"/>
              <w:right w:w="28" w:type="dxa"/>
            </w:tcMar>
          </w:tcPr>
          <w:p w14:paraId="3317C980" w14:textId="77777777" w:rsidR="00D84DDD" w:rsidRDefault="006431AB">
            <w:pPr>
              <w:pStyle w:val="TableContents"/>
            </w:pPr>
            <w:r>
              <w:rPr>
                <w:rFonts w:ascii="Secca KjG" w:hAnsi="Secca KjG"/>
                <w:sz w:val="22"/>
                <w:szCs w:val="22"/>
              </w:rPr>
              <w:t xml:space="preserve">a. </w:t>
            </w:r>
            <w:r>
              <w:rPr>
                <w:rFonts w:ascii="Secca KjG" w:eastAsia="Times" w:hAnsi="Secca KjG" w:cs="Times"/>
                <w:color w:val="000000"/>
                <w:sz w:val="22"/>
                <w:szCs w:val="22"/>
              </w:rPr>
              <w:t xml:space="preserve">kraft Amtes, wer der Leitungsrunde oder der Ortsleitung der Katholischen jungen Gemeinde </w:t>
            </w:r>
            <w:commentRangeStart w:id="10"/>
            <w:r>
              <w:rPr>
                <w:rFonts w:ascii="Secca KjG" w:eastAsia="Times" w:hAnsi="Secca KjG" w:cs="Times"/>
                <w:color w:val="000000"/>
                <w:sz w:val="22"/>
                <w:szCs w:val="22"/>
              </w:rPr>
              <w:t>N.N.</w:t>
            </w:r>
            <w:commentRangeEnd w:id="10"/>
            <w:r>
              <w:rPr>
                <w:rFonts w:ascii="Secca KjG" w:hAnsi="Secca KjG"/>
                <w:sz w:val="22"/>
                <w:szCs w:val="22"/>
              </w:rPr>
              <w:commentReference w:id="10"/>
            </w:r>
            <w:r>
              <w:rPr>
                <w:rFonts w:ascii="Secca KjG" w:eastAsia="Times" w:hAnsi="Secca KjG" w:cs="Times"/>
                <w:color w:val="000000"/>
                <w:sz w:val="22"/>
                <w:szCs w:val="22"/>
              </w:rPr>
              <w:t xml:space="preserve"> stimmberechtigt angehört.</w:t>
            </w:r>
          </w:p>
        </w:tc>
        <w:tc>
          <w:tcPr>
            <w:tcW w:w="2493" w:type="dxa"/>
            <w:tcBorders>
              <w:left w:val="single" w:sz="2" w:space="0" w:color="000000"/>
              <w:bottom w:val="single" w:sz="2" w:space="0" w:color="000000"/>
            </w:tcBorders>
            <w:shd w:val="clear" w:color="auto" w:fill="auto"/>
            <w:tcMar>
              <w:top w:w="28" w:type="dxa"/>
              <w:left w:w="28" w:type="dxa"/>
              <w:bottom w:w="28" w:type="dxa"/>
              <w:right w:w="28" w:type="dxa"/>
            </w:tcMar>
          </w:tcPr>
          <w:p w14:paraId="3299FB82" w14:textId="77777777" w:rsidR="00D84DDD" w:rsidRDefault="006431AB">
            <w:pPr>
              <w:pStyle w:val="TableContents"/>
            </w:pPr>
            <w:r>
              <w:rPr>
                <w:rFonts w:ascii="Secca KjG" w:hAnsi="Secca KjG"/>
                <w:sz w:val="22"/>
                <w:szCs w:val="22"/>
              </w:rPr>
              <w:t xml:space="preserve">a.  </w:t>
            </w:r>
            <w:r>
              <w:rPr>
                <w:rFonts w:ascii="Secca KjG" w:eastAsia="Times" w:hAnsi="Secca KjG" w:cs="Times"/>
                <w:color w:val="000000"/>
                <w:sz w:val="22"/>
                <w:szCs w:val="22"/>
              </w:rPr>
              <w:t xml:space="preserve">kraft Amtes, wer der Leitungsrunde oder der </w:t>
            </w:r>
            <w:r>
              <w:rPr>
                <w:rFonts w:ascii="Secca KjG" w:eastAsia="Times" w:hAnsi="Secca KjG" w:cs="Times"/>
                <w:color w:val="000000"/>
                <w:sz w:val="22"/>
                <w:szCs w:val="22"/>
              </w:rPr>
              <w:t xml:space="preserve">Ortsleitung der Katholischen jungen Gemeinde </w:t>
            </w:r>
            <w:commentRangeStart w:id="11"/>
            <w:r>
              <w:rPr>
                <w:rFonts w:ascii="Secca KjG" w:eastAsia="Times" w:hAnsi="Secca KjG" w:cs="Times"/>
                <w:color w:val="000000"/>
                <w:sz w:val="22"/>
                <w:szCs w:val="22"/>
              </w:rPr>
              <w:t>N.N.</w:t>
            </w:r>
            <w:commentRangeEnd w:id="11"/>
            <w:r>
              <w:rPr>
                <w:rFonts w:ascii="Secca KjG" w:hAnsi="Secca KjG"/>
                <w:sz w:val="22"/>
                <w:szCs w:val="22"/>
              </w:rPr>
              <w:commentReference w:id="11"/>
            </w:r>
            <w:r>
              <w:rPr>
                <w:rFonts w:ascii="Secca KjG" w:eastAsia="Times" w:hAnsi="Secca KjG" w:cs="Times"/>
                <w:color w:val="000000"/>
                <w:sz w:val="22"/>
                <w:szCs w:val="22"/>
              </w:rPr>
              <w:t xml:space="preserve"> stimmberechtigt angehört.</w:t>
            </w:r>
          </w:p>
          <w:p w14:paraId="5852730E" w14:textId="77777777" w:rsidR="00D84DDD" w:rsidRDefault="006431AB">
            <w:pPr>
              <w:pStyle w:val="TableContents"/>
            </w:pPr>
            <w:r>
              <w:rPr>
                <w:rFonts w:ascii="Secca KjG" w:eastAsia="Times" w:hAnsi="Secca KjG" w:cs="Times"/>
                <w:color w:val="000000"/>
                <w:sz w:val="22"/>
                <w:szCs w:val="22"/>
              </w:rPr>
              <w:t>b. von der Mitgliederversammlung auf ein Jahr hinzugewählte Mitglieder. Wiederwahl ist zulässig.</w:t>
            </w:r>
          </w:p>
        </w:tc>
        <w:tc>
          <w:tcPr>
            <w:tcW w:w="2493" w:type="dxa"/>
            <w:tcBorders>
              <w:left w:val="single" w:sz="2" w:space="0" w:color="000000"/>
              <w:bottom w:val="single" w:sz="2" w:space="0" w:color="000000"/>
            </w:tcBorders>
            <w:shd w:val="clear" w:color="auto" w:fill="auto"/>
            <w:tcMar>
              <w:top w:w="28" w:type="dxa"/>
              <w:left w:w="28" w:type="dxa"/>
              <w:bottom w:w="28" w:type="dxa"/>
              <w:right w:w="28" w:type="dxa"/>
            </w:tcMar>
          </w:tcPr>
          <w:p w14:paraId="6E14CF34" w14:textId="77777777" w:rsidR="00D84DDD" w:rsidRDefault="006431AB">
            <w:pPr>
              <w:pStyle w:val="TableContents"/>
            </w:pPr>
            <w:r>
              <w:rPr>
                <w:rFonts w:ascii="Secca KjG" w:hAnsi="Secca KjG"/>
                <w:sz w:val="22"/>
                <w:szCs w:val="22"/>
              </w:rPr>
              <w:t xml:space="preserve">a. jedes Mitglied der Katholischen jungen Gemeinde </w:t>
            </w:r>
            <w:commentRangeStart w:id="12"/>
            <w:r>
              <w:rPr>
                <w:rFonts w:ascii="Secca KjG" w:hAnsi="Secca KjG"/>
                <w:sz w:val="22"/>
                <w:szCs w:val="22"/>
              </w:rPr>
              <w:t>N.N.</w:t>
            </w:r>
            <w:commentRangeEnd w:id="12"/>
            <w:r>
              <w:rPr>
                <w:rFonts w:ascii="Secca KjG" w:hAnsi="Secca KjG"/>
                <w:sz w:val="22"/>
                <w:szCs w:val="22"/>
              </w:rPr>
              <w:commentReference w:id="12"/>
            </w:r>
            <w:r>
              <w:rPr>
                <w:rFonts w:ascii="Secca KjG" w:hAnsi="Secca KjG"/>
                <w:sz w:val="22"/>
                <w:szCs w:val="22"/>
              </w:rPr>
              <w:t>.</w:t>
            </w:r>
          </w:p>
        </w:tc>
        <w:tc>
          <w:tcPr>
            <w:tcW w:w="2493" w:type="dxa"/>
            <w:tcBorders>
              <w:left w:val="single" w:sz="2" w:space="0" w:color="000000"/>
              <w:bottom w:val="single" w:sz="2" w:space="0" w:color="000000"/>
              <w:right w:val="single" w:sz="2" w:space="0" w:color="000000"/>
            </w:tcBorders>
            <w:shd w:val="clear" w:color="auto" w:fill="auto"/>
            <w:tcMar>
              <w:top w:w="28" w:type="dxa"/>
              <w:left w:w="28" w:type="dxa"/>
              <w:bottom w:w="28" w:type="dxa"/>
              <w:right w:w="28" w:type="dxa"/>
            </w:tcMar>
          </w:tcPr>
          <w:p w14:paraId="2F5DE60B" w14:textId="77777777" w:rsidR="00D84DDD" w:rsidRDefault="006431AB">
            <w:pPr>
              <w:pStyle w:val="TableContents"/>
              <w:rPr>
                <w:rFonts w:ascii="Secca KjG" w:hAnsi="Secca KjG"/>
                <w:sz w:val="22"/>
                <w:szCs w:val="22"/>
              </w:rPr>
            </w:pPr>
            <w:r>
              <w:rPr>
                <w:rFonts w:ascii="Secca KjG" w:hAnsi="Secca KjG"/>
                <w:sz w:val="22"/>
                <w:szCs w:val="22"/>
              </w:rPr>
              <w:t>1) Mitglied kann jede*r werden, der*die die Grundlagen und Ziele der KjG bejaht.</w:t>
            </w:r>
          </w:p>
          <w:p w14:paraId="404EFA0E" w14:textId="77777777" w:rsidR="00D84DDD" w:rsidRDefault="006431AB">
            <w:pPr>
              <w:pStyle w:val="TableContents"/>
              <w:rPr>
                <w:rFonts w:ascii="Secca KjG" w:hAnsi="Secca KjG"/>
                <w:sz w:val="22"/>
                <w:szCs w:val="22"/>
              </w:rPr>
            </w:pPr>
            <w:r>
              <w:rPr>
                <w:rFonts w:ascii="Secca KjG" w:hAnsi="Secca KjG"/>
                <w:sz w:val="22"/>
                <w:szCs w:val="22"/>
              </w:rPr>
              <w:t>2) Der*die Einzelne wird Mitglied, indem er*sie das erklärt und der Vorstand diese Erklärung annimmt.</w:t>
            </w:r>
          </w:p>
          <w:p w14:paraId="30DBBE8F" w14:textId="77777777" w:rsidR="00D84DDD" w:rsidRDefault="006431AB">
            <w:pPr>
              <w:pStyle w:val="TableContents"/>
            </w:pPr>
            <w:r>
              <w:rPr>
                <w:rFonts w:ascii="Secca KjG" w:hAnsi="Secca KjG"/>
                <w:sz w:val="22"/>
                <w:szCs w:val="22"/>
              </w:rPr>
              <w:t>3) Die stimmberechtigten Mitglieder der Ortsleitung der Katholi</w:t>
            </w:r>
            <w:r>
              <w:rPr>
                <w:rFonts w:ascii="Secca KjG" w:hAnsi="Secca KjG"/>
                <w:sz w:val="22"/>
                <w:szCs w:val="22"/>
              </w:rPr>
              <w:t xml:space="preserve">schen jungen Gemeinde </w:t>
            </w:r>
            <w:commentRangeStart w:id="13"/>
            <w:r>
              <w:rPr>
                <w:rFonts w:ascii="Secca KjG" w:hAnsi="Secca KjG"/>
                <w:sz w:val="22"/>
                <w:szCs w:val="22"/>
              </w:rPr>
              <w:t>N.N.</w:t>
            </w:r>
            <w:commentRangeEnd w:id="13"/>
            <w:r>
              <w:rPr>
                <w:rFonts w:ascii="Secca KjG" w:hAnsi="Secca KjG"/>
                <w:sz w:val="22"/>
                <w:szCs w:val="22"/>
              </w:rPr>
              <w:commentReference w:id="13"/>
            </w:r>
            <w:r>
              <w:rPr>
                <w:rFonts w:ascii="Secca KjG" w:hAnsi="Secca KjG"/>
                <w:sz w:val="22"/>
                <w:szCs w:val="22"/>
              </w:rPr>
              <w:t xml:space="preserve"> sind jederzeit kraft Amtes Mitglied.</w:t>
            </w:r>
          </w:p>
        </w:tc>
      </w:tr>
    </w:tbl>
    <w:p w14:paraId="6336FB3F" w14:textId="77777777" w:rsidR="00D84DDD" w:rsidRDefault="00D84DDD">
      <w:pPr>
        <w:rPr>
          <w:rFonts w:ascii="Secca KjG" w:eastAsia="Times" w:hAnsi="Secca KjG" w:cs="Times"/>
          <w:color w:val="000000"/>
          <w:sz w:val="22"/>
          <w:szCs w:val="22"/>
        </w:rPr>
      </w:pPr>
    </w:p>
    <w:p w14:paraId="4F519AFE" w14:textId="77777777" w:rsidR="00D84DDD" w:rsidRDefault="006431AB">
      <w:pPr>
        <w:numPr>
          <w:ilvl w:val="0"/>
          <w:numId w:val="5"/>
        </w:numPr>
        <w:rPr>
          <w:rFonts w:ascii="Secca KjG" w:eastAsia="Times" w:hAnsi="Secca KjG" w:cs="Times"/>
          <w:color w:val="000000"/>
          <w:sz w:val="22"/>
          <w:szCs w:val="22"/>
        </w:rPr>
      </w:pPr>
      <w:r>
        <w:rPr>
          <w:rFonts w:ascii="Secca KjG" w:eastAsia="Times" w:hAnsi="Secca KjG" w:cs="Times"/>
          <w:color w:val="000000"/>
          <w:sz w:val="22"/>
          <w:szCs w:val="22"/>
        </w:rPr>
        <w:t>Der Verein erhebt keine Mitgliedsbeiträge.</w:t>
      </w:r>
    </w:p>
    <w:p w14:paraId="08B3ECD3" w14:textId="77777777" w:rsidR="00D84DDD" w:rsidRDefault="00D84DDD">
      <w:pPr>
        <w:rPr>
          <w:rFonts w:ascii="Secca KjG" w:eastAsia="Times" w:hAnsi="Secca KjG" w:cs="Times"/>
          <w:color w:val="000000"/>
          <w:sz w:val="22"/>
          <w:szCs w:val="22"/>
        </w:rPr>
      </w:pPr>
    </w:p>
    <w:p w14:paraId="7991195D" w14:textId="77777777" w:rsidR="00D84DDD" w:rsidRDefault="006431AB">
      <w:pPr>
        <w:rPr>
          <w:rFonts w:ascii="Secca KjG" w:eastAsia="Times" w:hAnsi="Secca KjG" w:cs="Times"/>
          <w:b/>
          <w:bCs/>
          <w:color w:val="000000"/>
          <w:sz w:val="22"/>
          <w:szCs w:val="22"/>
        </w:rPr>
      </w:pPr>
      <w:r>
        <w:rPr>
          <w:rFonts w:ascii="Secca KjG" w:eastAsia="Times" w:hAnsi="Secca KjG" w:cs="Times"/>
          <w:b/>
          <w:bCs/>
          <w:color w:val="000000"/>
          <w:sz w:val="22"/>
          <w:szCs w:val="22"/>
        </w:rPr>
        <w:t>Beendigung der Mitgliedschaft</w:t>
      </w:r>
    </w:p>
    <w:p w14:paraId="4E870643" w14:textId="77777777" w:rsidR="00D84DDD" w:rsidRDefault="006431AB">
      <w:pPr>
        <w:numPr>
          <w:ilvl w:val="0"/>
          <w:numId w:val="5"/>
        </w:numPr>
        <w:rPr>
          <w:rFonts w:ascii="Secca KjG" w:eastAsia="Times" w:hAnsi="Secca KjG" w:cs="Times"/>
          <w:color w:val="000000"/>
          <w:sz w:val="22"/>
          <w:szCs w:val="22"/>
        </w:rPr>
      </w:pPr>
      <w:r>
        <w:rPr>
          <w:rFonts w:ascii="Secca KjG" w:eastAsia="Times" w:hAnsi="Secca KjG" w:cs="Times"/>
          <w:color w:val="000000"/>
          <w:sz w:val="22"/>
          <w:szCs w:val="22"/>
        </w:rPr>
        <w:t>Die Mitgliedschaft eines Mitglieds endet durch:</w:t>
      </w:r>
    </w:p>
    <w:p w14:paraId="2D080D63" w14:textId="77777777" w:rsidR="00D84DDD" w:rsidRDefault="006431AB">
      <w:pPr>
        <w:numPr>
          <w:ilvl w:val="1"/>
          <w:numId w:val="5"/>
        </w:numPr>
        <w:rPr>
          <w:rFonts w:ascii="Secca KjG" w:eastAsia="Times" w:hAnsi="Secca KjG" w:cs="Times"/>
          <w:color w:val="000000"/>
          <w:sz w:val="22"/>
          <w:szCs w:val="22"/>
        </w:rPr>
      </w:pPr>
      <w:commentRangeStart w:id="14"/>
      <w:r>
        <w:rPr>
          <w:rFonts w:ascii="Secca KjG" w:eastAsia="Times" w:hAnsi="Secca KjG" w:cs="Times"/>
          <w:color w:val="000000"/>
          <w:sz w:val="22"/>
          <w:szCs w:val="22"/>
        </w:rPr>
        <w:t>Tod</w:t>
      </w:r>
    </w:p>
    <w:p w14:paraId="28F648A9" w14:textId="77777777" w:rsidR="00D84DDD" w:rsidRDefault="006431AB">
      <w:pPr>
        <w:numPr>
          <w:ilvl w:val="1"/>
          <w:numId w:val="5"/>
        </w:numPr>
        <w:rPr>
          <w:rFonts w:ascii="Secca KjG" w:eastAsia="Times" w:hAnsi="Secca KjG" w:cs="Times"/>
          <w:color w:val="000000"/>
          <w:sz w:val="22"/>
          <w:szCs w:val="22"/>
        </w:rPr>
      </w:pPr>
      <w:r>
        <w:rPr>
          <w:rFonts w:ascii="Secca KjG" w:eastAsia="Times" w:hAnsi="Secca KjG" w:cs="Times"/>
          <w:color w:val="000000"/>
          <w:sz w:val="22"/>
          <w:szCs w:val="22"/>
        </w:rPr>
        <w:t>Austritt</w:t>
      </w:r>
    </w:p>
    <w:p w14:paraId="0B4E4FFE" w14:textId="77777777" w:rsidR="00D84DDD" w:rsidRDefault="006431AB">
      <w:pPr>
        <w:numPr>
          <w:ilvl w:val="1"/>
          <w:numId w:val="5"/>
        </w:numPr>
        <w:rPr>
          <w:rFonts w:ascii="Secca KjG" w:eastAsia="Times" w:hAnsi="Secca KjG" w:cs="Times"/>
          <w:color w:val="000000"/>
          <w:sz w:val="22"/>
          <w:szCs w:val="22"/>
        </w:rPr>
      </w:pPr>
      <w:r>
        <w:rPr>
          <w:rFonts w:ascii="Secca KjG" w:eastAsia="Times" w:hAnsi="Secca KjG" w:cs="Times"/>
          <w:color w:val="000000"/>
          <w:sz w:val="22"/>
          <w:szCs w:val="22"/>
        </w:rPr>
        <w:t>Ausschluss</w:t>
      </w:r>
    </w:p>
    <w:p w14:paraId="565F7985" w14:textId="77777777" w:rsidR="00D84DDD" w:rsidRDefault="006431AB">
      <w:pPr>
        <w:numPr>
          <w:ilvl w:val="1"/>
          <w:numId w:val="5"/>
        </w:numPr>
      </w:pPr>
      <w:r>
        <w:rPr>
          <w:rFonts w:ascii="Secca KjG" w:eastAsia="Times" w:hAnsi="Secca KjG" w:cs="Times"/>
          <w:color w:val="000000"/>
          <w:sz w:val="22"/>
          <w:szCs w:val="22"/>
        </w:rPr>
        <w:t xml:space="preserve">dem Ende der Mitgliedschaft in der Leitungsrunde bzw. der Ortsleitung der Katholischen jungen Gemeinde </w:t>
      </w:r>
      <w:commentRangeStart w:id="15"/>
      <w:r>
        <w:rPr>
          <w:rFonts w:ascii="Secca KjG" w:eastAsia="Times" w:hAnsi="Secca KjG" w:cs="Times"/>
          <w:color w:val="000000"/>
          <w:sz w:val="22"/>
          <w:szCs w:val="22"/>
        </w:rPr>
        <w:t>N.N.</w:t>
      </w:r>
      <w:commentRangeEnd w:id="14"/>
      <w:r>
        <w:rPr>
          <w:rFonts w:ascii="Secca KjG" w:eastAsia="Times" w:hAnsi="Secca KjG" w:cs="Times"/>
          <w:color w:val="000000"/>
          <w:sz w:val="22"/>
          <w:szCs w:val="22"/>
        </w:rPr>
        <w:commentReference w:id="14"/>
      </w:r>
      <w:commentRangeEnd w:id="15"/>
      <w:r>
        <w:rPr>
          <w:rFonts w:ascii="Secca KjG" w:eastAsia="Times" w:hAnsi="Secca KjG" w:cs="Times"/>
          <w:color w:val="000000"/>
          <w:sz w:val="22"/>
          <w:szCs w:val="22"/>
        </w:rPr>
        <w:commentReference w:id="15"/>
      </w:r>
    </w:p>
    <w:p w14:paraId="27C5D0A3" w14:textId="77777777" w:rsidR="00D84DDD" w:rsidRDefault="006431AB">
      <w:pPr>
        <w:numPr>
          <w:ilvl w:val="0"/>
          <w:numId w:val="5"/>
        </w:numPr>
        <w:rPr>
          <w:rFonts w:ascii="Secca KjG" w:eastAsia="Times" w:hAnsi="Secca KjG" w:cs="Times"/>
          <w:color w:val="000000"/>
          <w:sz w:val="22"/>
          <w:szCs w:val="22"/>
        </w:rPr>
      </w:pPr>
      <w:r>
        <w:rPr>
          <w:rFonts w:ascii="Secca KjG" w:eastAsia="Times" w:hAnsi="Secca KjG" w:cs="Times"/>
          <w:color w:val="000000"/>
          <w:sz w:val="22"/>
          <w:szCs w:val="22"/>
        </w:rPr>
        <w:t xml:space="preserve">Der Vorstand kann ein Mitglied ausschließen, wenn ein wichtiger </w:t>
      </w:r>
      <w:r>
        <w:rPr>
          <w:rFonts w:ascii="Secca KjG" w:eastAsia="Times" w:hAnsi="Secca KjG" w:cs="Times"/>
          <w:color w:val="000000"/>
          <w:sz w:val="22"/>
          <w:szCs w:val="22"/>
        </w:rPr>
        <w:t>Grund vorliegt. Wichtige Gründe sind insbesondere wiederholte Verstöße gegen die Satzung, die Interessen des Vereins sowie gegen Beschlüsse der Mitgliederversammlung.</w:t>
      </w:r>
    </w:p>
    <w:p w14:paraId="6AE1D793" w14:textId="77777777" w:rsidR="00D84DDD" w:rsidRDefault="006431AB">
      <w:pPr>
        <w:numPr>
          <w:ilvl w:val="0"/>
          <w:numId w:val="5"/>
        </w:numPr>
        <w:rPr>
          <w:rFonts w:ascii="Secca KjG" w:eastAsia="Times" w:hAnsi="Secca KjG" w:cs="Times"/>
          <w:color w:val="000000"/>
          <w:sz w:val="22"/>
          <w:szCs w:val="22"/>
        </w:rPr>
      </w:pPr>
      <w:r>
        <w:rPr>
          <w:rFonts w:ascii="Secca KjG" w:eastAsia="Times" w:hAnsi="Secca KjG" w:cs="Times"/>
          <w:color w:val="000000"/>
          <w:sz w:val="22"/>
          <w:szCs w:val="22"/>
        </w:rPr>
        <w:t>Der Beschluss ist dem betroffenen Mitglied mitzuteilen und schriftlich zu begründen. Gege</w:t>
      </w:r>
      <w:r>
        <w:rPr>
          <w:rFonts w:ascii="Secca KjG" w:eastAsia="Times" w:hAnsi="Secca KjG" w:cs="Times"/>
          <w:color w:val="000000"/>
          <w:sz w:val="22"/>
          <w:szCs w:val="22"/>
        </w:rPr>
        <w:t>n den Beschluss kann das betroffene Mitglied innerhalb von vier Wochen nach dem Zugang Einspruch einlegen.</w:t>
      </w:r>
    </w:p>
    <w:p w14:paraId="751824D9" w14:textId="77777777" w:rsidR="00D84DDD" w:rsidRDefault="006431AB">
      <w:pPr>
        <w:numPr>
          <w:ilvl w:val="0"/>
          <w:numId w:val="5"/>
        </w:numPr>
        <w:rPr>
          <w:rFonts w:ascii="Secca KjG" w:eastAsia="Times" w:hAnsi="Secca KjG" w:cs="Times"/>
          <w:color w:val="000000"/>
          <w:sz w:val="22"/>
          <w:szCs w:val="22"/>
        </w:rPr>
      </w:pPr>
      <w:r>
        <w:rPr>
          <w:rFonts w:ascii="Secca KjG" w:eastAsia="Times" w:hAnsi="Secca KjG" w:cs="Times"/>
          <w:color w:val="000000"/>
          <w:sz w:val="22"/>
          <w:szCs w:val="22"/>
        </w:rPr>
        <w:t>Der Einspruch hat aufschiebende Wirkung. Über den Einspruch entscheidet die Mitgliederversammlung nach Anhörung des betroffenen Mitglieds endgültig.</w:t>
      </w:r>
    </w:p>
    <w:p w14:paraId="3A4AA22D" w14:textId="77777777" w:rsidR="00D84DDD" w:rsidRDefault="006431AB">
      <w:pPr>
        <w:pageBreakBefore/>
        <w:rPr>
          <w:rFonts w:ascii="Secca KjG" w:eastAsia="Times" w:hAnsi="Secca KjG" w:cs="Times"/>
          <w:b/>
          <w:bCs/>
          <w:color w:val="000000"/>
          <w:sz w:val="28"/>
          <w:szCs w:val="28"/>
        </w:rPr>
      </w:pPr>
      <w:r>
        <w:rPr>
          <w:rFonts w:ascii="Secca KjG" w:eastAsia="Times" w:hAnsi="Secca KjG" w:cs="Times"/>
          <w:b/>
          <w:bCs/>
          <w:color w:val="000000"/>
          <w:sz w:val="28"/>
          <w:szCs w:val="28"/>
        </w:rPr>
        <w:lastRenderedPageBreak/>
        <w:t>III Organe</w:t>
      </w:r>
    </w:p>
    <w:p w14:paraId="5C3C703D" w14:textId="77777777" w:rsidR="00D84DDD" w:rsidRDefault="00D84DDD">
      <w:pPr>
        <w:rPr>
          <w:rFonts w:ascii="Secca KjG" w:eastAsia="Times" w:hAnsi="Secca KjG" w:cs="Times"/>
          <w:color w:val="000000"/>
          <w:sz w:val="22"/>
          <w:szCs w:val="22"/>
        </w:rPr>
      </w:pPr>
    </w:p>
    <w:p w14:paraId="15AAB07A" w14:textId="77777777" w:rsidR="00D84DDD" w:rsidRDefault="006431AB">
      <w:pPr>
        <w:rPr>
          <w:rFonts w:ascii="Secca KjG" w:eastAsia="Times" w:hAnsi="Secca KjG" w:cs="Times"/>
          <w:b/>
          <w:bCs/>
          <w:color w:val="000000"/>
          <w:sz w:val="22"/>
          <w:szCs w:val="22"/>
        </w:rPr>
      </w:pPr>
      <w:r>
        <w:rPr>
          <w:rFonts w:ascii="Secca KjG" w:eastAsia="Times" w:hAnsi="Secca KjG" w:cs="Times"/>
          <w:b/>
          <w:bCs/>
          <w:color w:val="000000"/>
          <w:sz w:val="22"/>
          <w:szCs w:val="22"/>
        </w:rPr>
        <w:t>Organe des Vereins</w:t>
      </w:r>
    </w:p>
    <w:p w14:paraId="5040E367" w14:textId="77777777" w:rsidR="00D84DDD" w:rsidRDefault="006431AB">
      <w:pPr>
        <w:numPr>
          <w:ilvl w:val="0"/>
          <w:numId w:val="6"/>
        </w:numPr>
        <w:rPr>
          <w:rFonts w:ascii="Secca KjG" w:eastAsia="Times" w:hAnsi="Secca KjG" w:cs="Times"/>
          <w:color w:val="000000"/>
          <w:sz w:val="22"/>
          <w:szCs w:val="22"/>
        </w:rPr>
      </w:pPr>
      <w:r>
        <w:rPr>
          <w:rFonts w:ascii="Secca KjG" w:eastAsia="Times" w:hAnsi="Secca KjG" w:cs="Times"/>
          <w:color w:val="000000"/>
          <w:sz w:val="22"/>
          <w:szCs w:val="22"/>
        </w:rPr>
        <w:t>Organe des Vereins sind die Mitgliederversammlung sowie der Vorstand.</w:t>
      </w:r>
    </w:p>
    <w:p w14:paraId="6460D144" w14:textId="77777777" w:rsidR="00D84DDD" w:rsidRDefault="00D84DDD">
      <w:pPr>
        <w:rPr>
          <w:rFonts w:ascii="Secca KjG" w:eastAsia="Times" w:hAnsi="Secca KjG" w:cs="Times"/>
          <w:color w:val="000000"/>
          <w:sz w:val="22"/>
          <w:szCs w:val="22"/>
        </w:rPr>
      </w:pPr>
    </w:p>
    <w:p w14:paraId="7148F84A" w14:textId="77777777" w:rsidR="00D84DDD" w:rsidRDefault="006431AB">
      <w:pPr>
        <w:rPr>
          <w:rFonts w:ascii="Secca KjG" w:eastAsia="Times" w:hAnsi="Secca KjG" w:cs="Times"/>
          <w:b/>
          <w:bCs/>
          <w:color w:val="000000"/>
          <w:sz w:val="26"/>
          <w:szCs w:val="26"/>
        </w:rPr>
      </w:pPr>
      <w:r>
        <w:rPr>
          <w:rFonts w:ascii="Secca KjG" w:eastAsia="Times" w:hAnsi="Secca KjG" w:cs="Times"/>
          <w:b/>
          <w:bCs/>
          <w:color w:val="000000"/>
          <w:sz w:val="26"/>
          <w:szCs w:val="26"/>
        </w:rPr>
        <w:t>A. Die Mitgliederversammlung</w:t>
      </w:r>
    </w:p>
    <w:p w14:paraId="176A1FE1" w14:textId="77777777" w:rsidR="00D84DDD" w:rsidRDefault="00D84DDD">
      <w:pPr>
        <w:rPr>
          <w:rFonts w:ascii="Secca KjG" w:eastAsia="Times" w:hAnsi="Secca KjG" w:cs="Times"/>
          <w:color w:val="000000"/>
          <w:sz w:val="22"/>
          <w:szCs w:val="22"/>
        </w:rPr>
      </w:pPr>
    </w:p>
    <w:p w14:paraId="5D55AAEA" w14:textId="77777777" w:rsidR="00D84DDD" w:rsidRDefault="006431AB">
      <w:pPr>
        <w:rPr>
          <w:rFonts w:ascii="Secca KjG" w:eastAsia="Times" w:hAnsi="Secca KjG" w:cs="Times"/>
          <w:b/>
          <w:bCs/>
          <w:color w:val="000000"/>
          <w:sz w:val="22"/>
          <w:szCs w:val="22"/>
        </w:rPr>
      </w:pPr>
      <w:r>
        <w:rPr>
          <w:rFonts w:ascii="Secca KjG" w:eastAsia="Times" w:hAnsi="Secca KjG" w:cs="Times"/>
          <w:b/>
          <w:bCs/>
          <w:color w:val="000000"/>
          <w:sz w:val="22"/>
          <w:szCs w:val="22"/>
        </w:rPr>
        <w:t>Aufgaben der Mitgliederversammlung</w:t>
      </w:r>
    </w:p>
    <w:p w14:paraId="3A8ACB58" w14:textId="77777777" w:rsidR="00D84DDD" w:rsidRDefault="006431AB">
      <w:pPr>
        <w:numPr>
          <w:ilvl w:val="0"/>
          <w:numId w:val="6"/>
        </w:numPr>
        <w:rPr>
          <w:rFonts w:ascii="Secca KjG" w:eastAsia="Times" w:hAnsi="Secca KjG" w:cs="Times"/>
          <w:color w:val="000000"/>
          <w:sz w:val="22"/>
          <w:szCs w:val="22"/>
        </w:rPr>
      </w:pPr>
      <w:r>
        <w:rPr>
          <w:rFonts w:ascii="Secca KjG" w:eastAsia="Times" w:hAnsi="Secca KjG" w:cs="Times"/>
          <w:color w:val="000000"/>
          <w:sz w:val="22"/>
          <w:szCs w:val="22"/>
        </w:rPr>
        <w:t>Die Mitgliederversammlung ist das oberste beschlussfassende Organ.</w:t>
      </w:r>
    </w:p>
    <w:p w14:paraId="79A7BDDD" w14:textId="77777777" w:rsidR="00D84DDD" w:rsidRDefault="006431AB">
      <w:pPr>
        <w:numPr>
          <w:ilvl w:val="0"/>
          <w:numId w:val="6"/>
        </w:numPr>
        <w:rPr>
          <w:rFonts w:ascii="Secca KjG" w:eastAsia="Times" w:hAnsi="Secca KjG" w:cs="Times"/>
          <w:color w:val="000000"/>
          <w:sz w:val="22"/>
          <w:szCs w:val="22"/>
        </w:rPr>
      </w:pPr>
      <w:r>
        <w:rPr>
          <w:rFonts w:ascii="Secca KjG" w:eastAsia="Times" w:hAnsi="Secca KjG" w:cs="Times"/>
          <w:color w:val="000000"/>
          <w:sz w:val="22"/>
          <w:szCs w:val="22"/>
        </w:rPr>
        <w:t xml:space="preserve">Sie bestimmt die </w:t>
      </w:r>
      <w:r>
        <w:rPr>
          <w:rFonts w:ascii="Secca KjG" w:eastAsia="Times" w:hAnsi="Secca KjG" w:cs="Times"/>
          <w:color w:val="000000"/>
          <w:sz w:val="22"/>
          <w:szCs w:val="22"/>
        </w:rPr>
        <w:t>Aufgaben der Ortsgruppe und trifft im Rahmen der Grundlagen und Ziele sowie der Grundlagen der Satzung die grundlegenden Entscheidungen über die Arbeit des Vereins.</w:t>
      </w:r>
    </w:p>
    <w:p w14:paraId="332BD1C1" w14:textId="77777777" w:rsidR="00D84DDD" w:rsidRDefault="006431AB">
      <w:pPr>
        <w:numPr>
          <w:ilvl w:val="0"/>
          <w:numId w:val="6"/>
        </w:numPr>
        <w:rPr>
          <w:rFonts w:ascii="Secca KjG" w:eastAsia="Times" w:hAnsi="Secca KjG" w:cs="Times"/>
          <w:color w:val="000000"/>
          <w:sz w:val="22"/>
          <w:szCs w:val="22"/>
        </w:rPr>
      </w:pPr>
      <w:r>
        <w:rPr>
          <w:rFonts w:ascii="Secca KjG" w:eastAsia="Times" w:hAnsi="Secca KjG" w:cs="Times"/>
          <w:color w:val="000000"/>
          <w:sz w:val="22"/>
          <w:szCs w:val="22"/>
        </w:rPr>
        <w:t>Sie hat insbesondere folgende Aufgaben:</w:t>
      </w:r>
    </w:p>
    <w:p w14:paraId="331AA65E" w14:textId="77777777" w:rsidR="00D84DDD" w:rsidRDefault="006431AB">
      <w:pPr>
        <w:numPr>
          <w:ilvl w:val="1"/>
          <w:numId w:val="6"/>
        </w:numPr>
        <w:rPr>
          <w:rFonts w:ascii="Secca KjG" w:eastAsia="Times" w:hAnsi="Secca KjG" w:cs="Times"/>
          <w:color w:val="000000"/>
          <w:sz w:val="22"/>
          <w:szCs w:val="22"/>
        </w:rPr>
      </w:pPr>
      <w:r>
        <w:rPr>
          <w:rFonts w:ascii="Secca KjG" w:eastAsia="Times" w:hAnsi="Secca KjG" w:cs="Times"/>
          <w:color w:val="000000"/>
          <w:sz w:val="22"/>
          <w:szCs w:val="22"/>
        </w:rPr>
        <w:t>Beratung und Beschlussfassung über</w:t>
      </w:r>
    </w:p>
    <w:p w14:paraId="206D220B" w14:textId="77777777" w:rsidR="00D84DDD" w:rsidRDefault="006431AB">
      <w:pPr>
        <w:numPr>
          <w:ilvl w:val="2"/>
          <w:numId w:val="7"/>
        </w:numPr>
        <w:rPr>
          <w:rFonts w:ascii="Secca KjG" w:eastAsia="Times" w:hAnsi="Secca KjG" w:cs="Times"/>
          <w:color w:val="000000"/>
          <w:sz w:val="22"/>
          <w:szCs w:val="22"/>
        </w:rPr>
      </w:pPr>
      <w:r>
        <w:rPr>
          <w:rFonts w:ascii="Secca KjG" w:eastAsia="Times" w:hAnsi="Secca KjG" w:cs="Times"/>
          <w:color w:val="000000"/>
          <w:sz w:val="22"/>
          <w:szCs w:val="22"/>
        </w:rPr>
        <w:t>die Finanzen des</w:t>
      </w:r>
      <w:r>
        <w:rPr>
          <w:rFonts w:ascii="Secca KjG" w:eastAsia="Times" w:hAnsi="Secca KjG" w:cs="Times"/>
          <w:color w:val="000000"/>
          <w:sz w:val="22"/>
          <w:szCs w:val="22"/>
        </w:rPr>
        <w:t xml:space="preserve"> Vereins</w:t>
      </w:r>
    </w:p>
    <w:p w14:paraId="15BFB4D3" w14:textId="77777777" w:rsidR="00D84DDD" w:rsidRDefault="006431AB">
      <w:pPr>
        <w:numPr>
          <w:ilvl w:val="2"/>
          <w:numId w:val="7"/>
        </w:numPr>
        <w:rPr>
          <w:rFonts w:ascii="Secca KjG" w:eastAsia="Times" w:hAnsi="Secca KjG" w:cs="Times"/>
          <w:color w:val="000000"/>
          <w:sz w:val="22"/>
          <w:szCs w:val="22"/>
        </w:rPr>
      </w:pPr>
      <w:r>
        <w:rPr>
          <w:rFonts w:ascii="Secca KjG" w:eastAsia="Times" w:hAnsi="Secca KjG" w:cs="Times"/>
          <w:color w:val="000000"/>
          <w:sz w:val="22"/>
          <w:szCs w:val="22"/>
        </w:rPr>
        <w:t>die Satzung, Wahl- und Geschäftsordnung</w:t>
      </w:r>
    </w:p>
    <w:p w14:paraId="7688B84C" w14:textId="77777777" w:rsidR="00D84DDD" w:rsidRDefault="006431AB">
      <w:pPr>
        <w:numPr>
          <w:ilvl w:val="2"/>
          <w:numId w:val="7"/>
        </w:numPr>
        <w:rPr>
          <w:rFonts w:ascii="Secca KjG" w:eastAsia="Times" w:hAnsi="Secca KjG" w:cs="Times"/>
          <w:color w:val="000000"/>
          <w:sz w:val="22"/>
          <w:szCs w:val="22"/>
        </w:rPr>
      </w:pPr>
      <w:r>
        <w:rPr>
          <w:rFonts w:ascii="Secca KjG" w:eastAsia="Times" w:hAnsi="Secca KjG" w:cs="Times"/>
          <w:color w:val="000000"/>
          <w:sz w:val="22"/>
          <w:szCs w:val="22"/>
        </w:rPr>
        <w:t>die Auflösung</w:t>
      </w:r>
    </w:p>
    <w:p w14:paraId="76133DE8" w14:textId="77777777" w:rsidR="00D84DDD" w:rsidRDefault="006431AB">
      <w:pPr>
        <w:numPr>
          <w:ilvl w:val="2"/>
          <w:numId w:val="7"/>
        </w:numPr>
        <w:rPr>
          <w:rFonts w:ascii="Secca KjG" w:eastAsia="Times" w:hAnsi="Secca KjG" w:cs="Times"/>
          <w:color w:val="000000"/>
          <w:sz w:val="22"/>
          <w:szCs w:val="22"/>
        </w:rPr>
      </w:pPr>
      <w:r>
        <w:rPr>
          <w:rFonts w:ascii="Secca KjG" w:eastAsia="Times" w:hAnsi="Secca KjG" w:cs="Times"/>
          <w:color w:val="000000"/>
          <w:sz w:val="22"/>
          <w:szCs w:val="22"/>
        </w:rPr>
        <w:t>die an sie gerichteten Anträge</w:t>
      </w:r>
    </w:p>
    <w:p w14:paraId="5B3AE8B0" w14:textId="77777777" w:rsidR="00D84DDD" w:rsidRDefault="006431AB">
      <w:pPr>
        <w:numPr>
          <w:ilvl w:val="1"/>
          <w:numId w:val="6"/>
        </w:numPr>
        <w:rPr>
          <w:rFonts w:ascii="Secca KjG" w:eastAsia="Times" w:hAnsi="Secca KjG" w:cs="Times"/>
          <w:color w:val="000000"/>
          <w:sz w:val="22"/>
          <w:szCs w:val="22"/>
        </w:rPr>
      </w:pPr>
      <w:r>
        <w:rPr>
          <w:rFonts w:ascii="Secca KjG" w:eastAsia="Times" w:hAnsi="Secca KjG" w:cs="Times"/>
          <w:color w:val="000000"/>
          <w:sz w:val="22"/>
          <w:szCs w:val="22"/>
        </w:rPr>
        <w:t>Entgegennahme des Rechenschaftsberichtes des Vorstandes</w:t>
      </w:r>
    </w:p>
    <w:p w14:paraId="7DFD8811" w14:textId="77777777" w:rsidR="00D84DDD" w:rsidRDefault="006431AB">
      <w:pPr>
        <w:numPr>
          <w:ilvl w:val="1"/>
          <w:numId w:val="6"/>
        </w:numPr>
        <w:rPr>
          <w:rFonts w:ascii="Secca KjG" w:eastAsia="Times" w:hAnsi="Secca KjG" w:cs="Times"/>
          <w:color w:val="000000"/>
          <w:sz w:val="22"/>
          <w:szCs w:val="22"/>
        </w:rPr>
      </w:pPr>
      <w:r>
        <w:rPr>
          <w:rFonts w:ascii="Secca KjG" w:eastAsia="Times" w:hAnsi="Secca KjG" w:cs="Times"/>
          <w:color w:val="000000"/>
          <w:sz w:val="22"/>
          <w:szCs w:val="22"/>
        </w:rPr>
        <w:t>Entgegennahme des Kassenberichts</w:t>
      </w:r>
    </w:p>
    <w:p w14:paraId="0259F61B" w14:textId="77777777" w:rsidR="00D84DDD" w:rsidRDefault="006431AB">
      <w:pPr>
        <w:numPr>
          <w:ilvl w:val="1"/>
          <w:numId w:val="6"/>
        </w:numPr>
        <w:rPr>
          <w:rFonts w:ascii="Secca KjG" w:eastAsia="Times" w:hAnsi="Secca KjG" w:cs="Times"/>
          <w:color w:val="000000"/>
          <w:sz w:val="22"/>
          <w:szCs w:val="22"/>
        </w:rPr>
      </w:pPr>
      <w:r>
        <w:rPr>
          <w:rFonts w:ascii="Secca KjG" w:eastAsia="Times" w:hAnsi="Secca KjG" w:cs="Times"/>
          <w:color w:val="000000"/>
          <w:sz w:val="22"/>
          <w:szCs w:val="22"/>
        </w:rPr>
        <w:t>Entlastung des Vorstandes</w:t>
      </w:r>
    </w:p>
    <w:p w14:paraId="50431C16" w14:textId="77777777" w:rsidR="00D84DDD" w:rsidRDefault="006431AB">
      <w:pPr>
        <w:numPr>
          <w:ilvl w:val="1"/>
          <w:numId w:val="6"/>
        </w:numPr>
        <w:rPr>
          <w:rFonts w:ascii="Secca KjG" w:eastAsia="Times" w:hAnsi="Secca KjG" w:cs="Times"/>
          <w:color w:val="000000"/>
          <w:sz w:val="22"/>
          <w:szCs w:val="22"/>
        </w:rPr>
      </w:pPr>
      <w:r>
        <w:rPr>
          <w:rFonts w:ascii="Secca KjG" w:eastAsia="Times" w:hAnsi="Secca KjG" w:cs="Times"/>
          <w:color w:val="000000"/>
          <w:sz w:val="22"/>
          <w:szCs w:val="22"/>
        </w:rPr>
        <w:t>Wahl sowie Abwahl</w:t>
      </w:r>
    </w:p>
    <w:p w14:paraId="39994D43" w14:textId="77777777" w:rsidR="00D84DDD" w:rsidRDefault="006431AB">
      <w:pPr>
        <w:numPr>
          <w:ilvl w:val="2"/>
          <w:numId w:val="8"/>
        </w:numPr>
        <w:rPr>
          <w:rFonts w:ascii="Secca KjG" w:eastAsia="Times" w:hAnsi="Secca KjG" w:cs="Times"/>
          <w:color w:val="000000"/>
          <w:sz w:val="22"/>
          <w:szCs w:val="22"/>
        </w:rPr>
      </w:pPr>
      <w:r>
        <w:rPr>
          <w:rFonts w:ascii="Secca KjG" w:eastAsia="Times" w:hAnsi="Secca KjG" w:cs="Times"/>
          <w:color w:val="000000"/>
          <w:sz w:val="22"/>
          <w:szCs w:val="22"/>
        </w:rPr>
        <w:t>des Vorstands</w:t>
      </w:r>
    </w:p>
    <w:p w14:paraId="4935E8F1" w14:textId="77777777" w:rsidR="00D84DDD" w:rsidRDefault="006431AB">
      <w:pPr>
        <w:numPr>
          <w:ilvl w:val="2"/>
          <w:numId w:val="9"/>
        </w:numPr>
        <w:rPr>
          <w:rFonts w:ascii="Secca KjG" w:eastAsia="Times" w:hAnsi="Secca KjG" w:cs="Times"/>
          <w:color w:val="000000"/>
          <w:sz w:val="22"/>
          <w:szCs w:val="22"/>
        </w:rPr>
      </w:pPr>
      <w:r>
        <w:rPr>
          <w:rFonts w:ascii="Secca KjG" w:eastAsia="Times" w:hAnsi="Secca KjG" w:cs="Times"/>
          <w:color w:val="000000"/>
          <w:sz w:val="22"/>
          <w:szCs w:val="22"/>
        </w:rPr>
        <w:t>der Kassenprüfe</w:t>
      </w:r>
      <w:r>
        <w:rPr>
          <w:rFonts w:ascii="Secca KjG" w:eastAsia="Times" w:hAnsi="Secca KjG" w:cs="Times"/>
          <w:color w:val="000000"/>
          <w:sz w:val="22"/>
          <w:szCs w:val="22"/>
        </w:rPr>
        <w:t>r*innen</w:t>
      </w:r>
    </w:p>
    <w:p w14:paraId="34364B14" w14:textId="77777777" w:rsidR="00D84DDD" w:rsidRDefault="00D84DDD">
      <w:pPr>
        <w:rPr>
          <w:rFonts w:ascii="Secca KjG" w:eastAsia="Times" w:hAnsi="Secca KjG" w:cs="Times"/>
          <w:b/>
          <w:bCs/>
          <w:color w:val="000000"/>
          <w:sz w:val="22"/>
          <w:szCs w:val="22"/>
        </w:rPr>
      </w:pPr>
    </w:p>
    <w:p w14:paraId="21EB1CD4" w14:textId="77777777" w:rsidR="00D84DDD" w:rsidRDefault="006431AB">
      <w:pPr>
        <w:rPr>
          <w:rFonts w:ascii="Secca KjG" w:eastAsia="Times" w:hAnsi="Secca KjG" w:cs="Times"/>
          <w:b/>
          <w:bCs/>
          <w:color w:val="000000"/>
          <w:sz w:val="22"/>
          <w:szCs w:val="22"/>
        </w:rPr>
      </w:pPr>
      <w:r>
        <w:rPr>
          <w:rFonts w:ascii="Secca KjG" w:eastAsia="Times" w:hAnsi="Secca KjG" w:cs="Times"/>
          <w:b/>
          <w:bCs/>
          <w:color w:val="000000"/>
          <w:sz w:val="22"/>
          <w:szCs w:val="22"/>
        </w:rPr>
        <w:t>Mitglieder der Mitgliederversammlung</w:t>
      </w:r>
    </w:p>
    <w:p w14:paraId="53BDAD55" w14:textId="77777777" w:rsidR="00D84DDD" w:rsidRDefault="006431AB">
      <w:pPr>
        <w:numPr>
          <w:ilvl w:val="0"/>
          <w:numId w:val="6"/>
        </w:numPr>
        <w:rPr>
          <w:rFonts w:ascii="Secca KjG" w:eastAsia="Times" w:hAnsi="Secca KjG" w:cs="Times"/>
          <w:color w:val="000000"/>
          <w:sz w:val="22"/>
          <w:szCs w:val="22"/>
        </w:rPr>
      </w:pPr>
      <w:r>
        <w:rPr>
          <w:rFonts w:ascii="Secca KjG" w:eastAsia="Times" w:hAnsi="Secca KjG" w:cs="Times"/>
          <w:color w:val="000000"/>
          <w:sz w:val="22"/>
          <w:szCs w:val="22"/>
        </w:rPr>
        <w:t>Zur Mitgliederversammlung gehören stimmberechtigt:</w:t>
      </w:r>
    </w:p>
    <w:p w14:paraId="2EAF7830" w14:textId="77777777" w:rsidR="00D84DDD" w:rsidRDefault="006431AB">
      <w:pPr>
        <w:numPr>
          <w:ilvl w:val="1"/>
          <w:numId w:val="6"/>
        </w:numPr>
        <w:rPr>
          <w:rFonts w:ascii="Secca KjG" w:eastAsia="Times" w:hAnsi="Secca KjG" w:cs="Times"/>
          <w:color w:val="000000"/>
          <w:sz w:val="22"/>
          <w:szCs w:val="22"/>
        </w:rPr>
      </w:pPr>
      <w:r>
        <w:rPr>
          <w:rFonts w:ascii="Secca KjG" w:eastAsia="Times" w:hAnsi="Secca KjG" w:cs="Times"/>
          <w:color w:val="000000"/>
          <w:sz w:val="22"/>
          <w:szCs w:val="22"/>
        </w:rPr>
        <w:t>Alle Mitglieder nach II Abs. 1).</w:t>
      </w:r>
    </w:p>
    <w:p w14:paraId="1CA288E7" w14:textId="77777777" w:rsidR="00D84DDD" w:rsidRDefault="006431AB">
      <w:pPr>
        <w:numPr>
          <w:ilvl w:val="0"/>
          <w:numId w:val="6"/>
        </w:numPr>
        <w:rPr>
          <w:rFonts w:ascii="Secca KjG" w:eastAsia="Times" w:hAnsi="Secca KjG" w:cs="Times"/>
          <w:color w:val="000000"/>
          <w:sz w:val="22"/>
          <w:szCs w:val="22"/>
        </w:rPr>
      </w:pPr>
      <w:r>
        <w:rPr>
          <w:rFonts w:ascii="Secca KjG" w:eastAsia="Times" w:hAnsi="Secca KjG" w:cs="Times"/>
          <w:color w:val="000000"/>
          <w:sz w:val="22"/>
          <w:szCs w:val="22"/>
        </w:rPr>
        <w:t>Zur Mitgliederversammlung gehören beratend:</w:t>
      </w:r>
    </w:p>
    <w:p w14:paraId="226AD9FD" w14:textId="77777777" w:rsidR="00D84DDD" w:rsidRDefault="006431AB">
      <w:pPr>
        <w:numPr>
          <w:ilvl w:val="1"/>
          <w:numId w:val="6"/>
        </w:numPr>
        <w:rPr>
          <w:rFonts w:ascii="Secca KjG" w:eastAsia="Times" w:hAnsi="Secca KjG" w:cs="Times"/>
          <w:color w:val="000000"/>
          <w:sz w:val="22"/>
          <w:szCs w:val="22"/>
        </w:rPr>
      </w:pPr>
      <w:r>
        <w:rPr>
          <w:rFonts w:ascii="Secca KjG" w:eastAsia="Times" w:hAnsi="Secca KjG" w:cs="Times"/>
          <w:color w:val="000000"/>
          <w:sz w:val="22"/>
          <w:szCs w:val="22"/>
        </w:rPr>
        <w:t>Der*die für die Jugendarbeit verantwortliche pastorale Mitarbeiter*in der Pfarrei</w:t>
      </w:r>
    </w:p>
    <w:p w14:paraId="7839911A" w14:textId="77777777" w:rsidR="00D84DDD" w:rsidRDefault="006431AB">
      <w:pPr>
        <w:numPr>
          <w:ilvl w:val="1"/>
          <w:numId w:val="6"/>
        </w:numPr>
        <w:rPr>
          <w:rFonts w:ascii="Secca KjG" w:eastAsia="Times" w:hAnsi="Secca KjG" w:cs="Times"/>
          <w:color w:val="000000"/>
          <w:sz w:val="22"/>
          <w:szCs w:val="22"/>
        </w:rPr>
      </w:pPr>
      <w:r>
        <w:rPr>
          <w:rFonts w:ascii="Secca KjG" w:eastAsia="Times" w:hAnsi="Secca KjG" w:cs="Times"/>
          <w:color w:val="000000"/>
          <w:sz w:val="22"/>
          <w:szCs w:val="22"/>
        </w:rPr>
        <w:t>ein Mitglied des jugendpastoralen Teams</w:t>
      </w:r>
    </w:p>
    <w:p w14:paraId="53809C9D" w14:textId="77777777" w:rsidR="00D84DDD" w:rsidRDefault="006431AB">
      <w:pPr>
        <w:numPr>
          <w:ilvl w:val="1"/>
          <w:numId w:val="6"/>
        </w:numPr>
        <w:rPr>
          <w:rFonts w:ascii="Secca KjG" w:eastAsia="Times" w:hAnsi="Secca KjG" w:cs="Times"/>
          <w:color w:val="000000"/>
          <w:sz w:val="22"/>
          <w:szCs w:val="22"/>
        </w:rPr>
      </w:pPr>
      <w:r>
        <w:rPr>
          <w:rFonts w:ascii="Secca KjG" w:eastAsia="Times" w:hAnsi="Secca KjG" w:cs="Times"/>
          <w:color w:val="000000"/>
          <w:sz w:val="22"/>
          <w:szCs w:val="22"/>
        </w:rPr>
        <w:t>ein Mitglied der Diözesanleitung oder ein*e Vertreter*in der Katholischen jungen Gemeinde einer höheren Ebene</w:t>
      </w:r>
    </w:p>
    <w:p w14:paraId="08050AC8" w14:textId="77777777" w:rsidR="00D84DDD" w:rsidRDefault="00D84DDD">
      <w:pPr>
        <w:rPr>
          <w:rFonts w:ascii="Secca KjG" w:eastAsia="Times" w:hAnsi="Secca KjG" w:cs="Times"/>
          <w:color w:val="000000"/>
          <w:sz w:val="22"/>
          <w:szCs w:val="22"/>
        </w:rPr>
      </w:pPr>
    </w:p>
    <w:p w14:paraId="447B42AB" w14:textId="77777777" w:rsidR="00D84DDD" w:rsidRDefault="006431AB">
      <w:pPr>
        <w:rPr>
          <w:rFonts w:ascii="Secca KjG" w:eastAsia="Times" w:hAnsi="Secca KjG" w:cs="Times"/>
          <w:b/>
          <w:bCs/>
          <w:color w:val="000000"/>
          <w:sz w:val="22"/>
          <w:szCs w:val="22"/>
        </w:rPr>
      </w:pPr>
      <w:r>
        <w:rPr>
          <w:rFonts w:ascii="Secca KjG" w:eastAsia="Times" w:hAnsi="Secca KjG" w:cs="Times"/>
          <w:b/>
          <w:bCs/>
          <w:color w:val="000000"/>
          <w:sz w:val="22"/>
          <w:szCs w:val="22"/>
        </w:rPr>
        <w:t>Beschlussfähigkeit</w:t>
      </w:r>
    </w:p>
    <w:p w14:paraId="47B973CF" w14:textId="77777777" w:rsidR="00D84DDD" w:rsidRDefault="006431AB">
      <w:pPr>
        <w:numPr>
          <w:ilvl w:val="0"/>
          <w:numId w:val="6"/>
        </w:numPr>
        <w:rPr>
          <w:rFonts w:ascii="Secca KjG" w:eastAsia="Times" w:hAnsi="Secca KjG" w:cs="Times"/>
          <w:color w:val="000000"/>
          <w:sz w:val="22"/>
          <w:szCs w:val="22"/>
        </w:rPr>
      </w:pPr>
      <w:r>
        <w:rPr>
          <w:rFonts w:ascii="Secca KjG" w:eastAsia="Times" w:hAnsi="Secca KjG" w:cs="Times"/>
          <w:color w:val="000000"/>
          <w:sz w:val="22"/>
          <w:szCs w:val="22"/>
        </w:rPr>
        <w:t xml:space="preserve">Die Mitgliederversammlung ist beschlussfähig, wenn ordnungsgemäß eingeladen wurde und </w:t>
      </w:r>
      <w:r>
        <w:rPr>
          <w:rFonts w:ascii="Secca KjG" w:eastAsia="Times" w:hAnsi="Secca KjG" w:cs="Times"/>
          <w:color w:val="000000"/>
          <w:sz w:val="22"/>
          <w:szCs w:val="22"/>
        </w:rPr>
        <w:t>mindestens ein Drittel der Mitglieder nach II Abs. 1) anwesend ist.</w:t>
      </w:r>
    </w:p>
    <w:p w14:paraId="309CB64D" w14:textId="77777777" w:rsidR="00D84DDD" w:rsidRDefault="006431AB">
      <w:pPr>
        <w:numPr>
          <w:ilvl w:val="0"/>
          <w:numId w:val="6"/>
        </w:numPr>
        <w:rPr>
          <w:rFonts w:ascii="Secca KjG" w:eastAsia="Times" w:hAnsi="Secca KjG" w:cs="Times"/>
          <w:color w:val="000000"/>
          <w:sz w:val="22"/>
          <w:szCs w:val="22"/>
        </w:rPr>
      </w:pPr>
      <w:r>
        <w:rPr>
          <w:rFonts w:ascii="Secca KjG" w:eastAsia="Times" w:hAnsi="Secca KjG" w:cs="Times"/>
          <w:color w:val="000000"/>
          <w:sz w:val="22"/>
          <w:szCs w:val="22"/>
        </w:rPr>
        <w:t>Die einmal festgestellte Beschlussfähigkeit der Mitgliederversammlung ist so lange gegeben, bis die Beschlussunfähigkeit festgestellt wird.</w:t>
      </w:r>
    </w:p>
    <w:p w14:paraId="070A633F" w14:textId="77777777" w:rsidR="00D84DDD" w:rsidRDefault="006431AB">
      <w:pPr>
        <w:numPr>
          <w:ilvl w:val="0"/>
          <w:numId w:val="6"/>
        </w:numPr>
        <w:rPr>
          <w:rFonts w:ascii="Secca KjG" w:eastAsia="Times" w:hAnsi="Secca KjG" w:cs="Times"/>
          <w:color w:val="000000"/>
          <w:sz w:val="22"/>
          <w:szCs w:val="22"/>
        </w:rPr>
      </w:pPr>
      <w:r>
        <w:rPr>
          <w:rFonts w:ascii="Secca KjG" w:eastAsia="Times" w:hAnsi="Secca KjG" w:cs="Times"/>
          <w:color w:val="000000"/>
          <w:sz w:val="22"/>
          <w:szCs w:val="22"/>
        </w:rPr>
        <w:t>Auf Antrag wird die Beschlussfähigkeit geprüft.</w:t>
      </w:r>
    </w:p>
    <w:p w14:paraId="348E0F00" w14:textId="77777777" w:rsidR="00D84DDD" w:rsidRDefault="00D84DDD">
      <w:pPr>
        <w:rPr>
          <w:rFonts w:ascii="Secca KjG" w:eastAsia="Times" w:hAnsi="Secca KjG" w:cs="Times"/>
          <w:color w:val="000000"/>
          <w:sz w:val="22"/>
          <w:szCs w:val="22"/>
        </w:rPr>
      </w:pPr>
    </w:p>
    <w:p w14:paraId="48E245CC" w14:textId="77777777" w:rsidR="00D84DDD" w:rsidRDefault="006431AB">
      <w:pPr>
        <w:rPr>
          <w:rFonts w:ascii="Secca KjG" w:eastAsia="Times" w:hAnsi="Secca KjG" w:cs="Times"/>
          <w:b/>
          <w:bCs/>
          <w:color w:val="000000"/>
          <w:sz w:val="22"/>
          <w:szCs w:val="22"/>
        </w:rPr>
      </w:pPr>
      <w:r>
        <w:rPr>
          <w:rFonts w:ascii="Secca KjG" w:eastAsia="Times" w:hAnsi="Secca KjG" w:cs="Times"/>
          <w:b/>
          <w:bCs/>
          <w:color w:val="000000"/>
          <w:sz w:val="22"/>
          <w:szCs w:val="22"/>
        </w:rPr>
        <w:t>Einberufung und Verfahren</w:t>
      </w:r>
    </w:p>
    <w:p w14:paraId="2B9C71EF" w14:textId="77777777" w:rsidR="00D84DDD" w:rsidRDefault="006431AB">
      <w:pPr>
        <w:numPr>
          <w:ilvl w:val="0"/>
          <w:numId w:val="6"/>
        </w:numPr>
        <w:rPr>
          <w:rFonts w:ascii="Secca KjG" w:eastAsia="Times" w:hAnsi="Secca KjG" w:cs="Times"/>
          <w:color w:val="000000"/>
          <w:sz w:val="22"/>
          <w:szCs w:val="22"/>
        </w:rPr>
      </w:pPr>
      <w:r>
        <w:rPr>
          <w:rFonts w:ascii="Secca KjG" w:eastAsia="Times" w:hAnsi="Secca KjG" w:cs="Times"/>
          <w:color w:val="000000"/>
          <w:sz w:val="22"/>
          <w:szCs w:val="22"/>
        </w:rPr>
        <w:t>Die Mitgliederversammlung findet wenigstens einmal jährlich statt.</w:t>
      </w:r>
    </w:p>
    <w:p w14:paraId="2BCBBAF6" w14:textId="77777777" w:rsidR="00D84DDD" w:rsidRDefault="006431AB">
      <w:pPr>
        <w:numPr>
          <w:ilvl w:val="0"/>
          <w:numId w:val="6"/>
        </w:numPr>
        <w:rPr>
          <w:rFonts w:ascii="Secca KjG" w:eastAsia="Times" w:hAnsi="Secca KjG" w:cs="Times"/>
          <w:color w:val="000000"/>
          <w:sz w:val="22"/>
          <w:szCs w:val="22"/>
        </w:rPr>
      </w:pPr>
      <w:r>
        <w:rPr>
          <w:rFonts w:ascii="Secca KjG" w:eastAsia="Times" w:hAnsi="Secca KjG" w:cs="Times"/>
          <w:color w:val="000000"/>
          <w:sz w:val="22"/>
          <w:szCs w:val="22"/>
        </w:rPr>
        <w:t>Eine Mitgliederversammlung muss unverzüglich einberufen werden, wenn ein Drittel der Mitglieder dies beantragt.</w:t>
      </w:r>
    </w:p>
    <w:p w14:paraId="41D040BD" w14:textId="77777777" w:rsidR="00D84DDD" w:rsidRDefault="006431AB">
      <w:pPr>
        <w:numPr>
          <w:ilvl w:val="0"/>
          <w:numId w:val="6"/>
        </w:numPr>
        <w:rPr>
          <w:rFonts w:ascii="Secca KjG" w:eastAsia="Times" w:hAnsi="Secca KjG" w:cs="Times"/>
          <w:color w:val="000000"/>
          <w:sz w:val="22"/>
          <w:szCs w:val="22"/>
        </w:rPr>
      </w:pPr>
      <w:r>
        <w:rPr>
          <w:rFonts w:ascii="Secca KjG" w:eastAsia="Times" w:hAnsi="Secca KjG" w:cs="Times"/>
          <w:color w:val="000000"/>
          <w:sz w:val="22"/>
          <w:szCs w:val="22"/>
        </w:rPr>
        <w:t>Sie wird vom Vorstand mindestens eine Woche vorher</w:t>
      </w:r>
      <w:r>
        <w:rPr>
          <w:rFonts w:ascii="Secca KjG" w:eastAsia="Times" w:hAnsi="Secca KjG" w:cs="Times"/>
          <w:color w:val="000000"/>
          <w:sz w:val="22"/>
          <w:szCs w:val="22"/>
        </w:rPr>
        <w:t xml:space="preserve"> schriftlich einberufen und geleitet.</w:t>
      </w:r>
    </w:p>
    <w:p w14:paraId="6D50768A" w14:textId="77777777" w:rsidR="00D84DDD" w:rsidRDefault="006431AB">
      <w:pPr>
        <w:numPr>
          <w:ilvl w:val="0"/>
          <w:numId w:val="6"/>
        </w:numPr>
        <w:rPr>
          <w:rFonts w:ascii="Secca KjG" w:eastAsia="Times" w:hAnsi="Secca KjG" w:cs="Times"/>
          <w:color w:val="000000"/>
          <w:sz w:val="22"/>
          <w:szCs w:val="22"/>
        </w:rPr>
      </w:pPr>
      <w:r>
        <w:rPr>
          <w:rFonts w:ascii="Secca KjG" w:eastAsia="Times" w:hAnsi="Secca KjG" w:cs="Times"/>
          <w:color w:val="000000"/>
          <w:sz w:val="22"/>
          <w:szCs w:val="22"/>
        </w:rPr>
        <w:t>Die Mitgliederversammlung ist beschlussfähig, wenn ordnungsgemäß eingeladen wurde und mindestens ein Drittel der stimmberechtigten Mitglieder anwesend ist.</w:t>
      </w:r>
    </w:p>
    <w:p w14:paraId="42E06AD8" w14:textId="77777777" w:rsidR="00D84DDD" w:rsidRDefault="006431AB">
      <w:pPr>
        <w:numPr>
          <w:ilvl w:val="0"/>
          <w:numId w:val="6"/>
        </w:numPr>
        <w:rPr>
          <w:rFonts w:ascii="Secca KjG" w:eastAsia="Times" w:hAnsi="Secca KjG" w:cs="Times"/>
          <w:color w:val="000000"/>
          <w:sz w:val="22"/>
          <w:szCs w:val="22"/>
        </w:rPr>
      </w:pPr>
      <w:r>
        <w:rPr>
          <w:rFonts w:ascii="Secca KjG" w:eastAsia="Times" w:hAnsi="Secca KjG" w:cs="Times"/>
          <w:color w:val="000000"/>
          <w:sz w:val="22"/>
          <w:szCs w:val="22"/>
        </w:rPr>
        <w:t>Wird eine Sitzung infolge von Beschlussunfähigkeit geschlossen</w:t>
      </w:r>
      <w:r>
        <w:rPr>
          <w:rFonts w:ascii="Secca KjG" w:eastAsia="Times" w:hAnsi="Secca KjG" w:cs="Times"/>
          <w:color w:val="000000"/>
          <w:sz w:val="22"/>
          <w:szCs w:val="22"/>
        </w:rPr>
        <w:t xml:space="preserve">, so ist die Mitgliederversammlung in der folgenden ordnungsgemäß einberufenen Sitzung in Bezug auf die unerledigten </w:t>
      </w:r>
      <w:r>
        <w:rPr>
          <w:rFonts w:ascii="Secca KjG" w:eastAsia="Times" w:hAnsi="Secca KjG" w:cs="Times"/>
          <w:color w:val="000000"/>
          <w:sz w:val="22"/>
          <w:szCs w:val="22"/>
        </w:rPr>
        <w:lastRenderedPageBreak/>
        <w:t xml:space="preserve">Beratungsgegenstände ohne Rücksicht auf die Zahl der erschienenen Mitglieder beschlussfähig. In der Einladung ist auf die außerordentliche </w:t>
      </w:r>
      <w:r>
        <w:rPr>
          <w:rFonts w:ascii="Secca KjG" w:eastAsia="Times" w:hAnsi="Secca KjG" w:cs="Times"/>
          <w:color w:val="000000"/>
          <w:sz w:val="22"/>
          <w:szCs w:val="22"/>
        </w:rPr>
        <w:t>Beschlussfähigkeit hinzuweisen,</w:t>
      </w:r>
    </w:p>
    <w:p w14:paraId="366FAAB9" w14:textId="77777777" w:rsidR="00D84DDD" w:rsidRDefault="006431AB">
      <w:pPr>
        <w:numPr>
          <w:ilvl w:val="0"/>
          <w:numId w:val="6"/>
        </w:numPr>
        <w:rPr>
          <w:rFonts w:ascii="Secca KjG" w:eastAsia="Times" w:hAnsi="Secca KjG" w:cs="Times"/>
          <w:color w:val="000000"/>
          <w:sz w:val="22"/>
          <w:szCs w:val="22"/>
        </w:rPr>
      </w:pPr>
      <w:r>
        <w:rPr>
          <w:rFonts w:ascii="Secca KjG" w:eastAsia="Times" w:hAnsi="Secca KjG" w:cs="Times"/>
          <w:color w:val="000000"/>
          <w:sz w:val="22"/>
          <w:szCs w:val="22"/>
        </w:rPr>
        <w:t>Abstimmungen erfolgen sofern die Satzung nichts anderes bestimmt, mit einfacher Mehrheit der abgegebenen Stimmen, wobei Stimmgleichheit als Ablehnung gilt.</w:t>
      </w:r>
    </w:p>
    <w:p w14:paraId="74F55545" w14:textId="77777777" w:rsidR="00D84DDD" w:rsidRDefault="006431AB">
      <w:pPr>
        <w:numPr>
          <w:ilvl w:val="0"/>
          <w:numId w:val="6"/>
        </w:numPr>
        <w:rPr>
          <w:rFonts w:ascii="Secca KjG" w:eastAsia="Times" w:hAnsi="Secca KjG" w:cs="Times"/>
          <w:color w:val="000000"/>
          <w:sz w:val="22"/>
          <w:szCs w:val="22"/>
        </w:rPr>
      </w:pPr>
      <w:r>
        <w:rPr>
          <w:rFonts w:ascii="Secca KjG" w:eastAsia="Times" w:hAnsi="Secca KjG" w:cs="Times"/>
          <w:color w:val="000000"/>
          <w:sz w:val="22"/>
          <w:szCs w:val="22"/>
        </w:rPr>
        <w:t>Über die Mitgliederversammlung wird ein Ergebnisprotokoll angefertig</w:t>
      </w:r>
      <w:r>
        <w:rPr>
          <w:rFonts w:ascii="Secca KjG" w:eastAsia="Times" w:hAnsi="Secca KjG" w:cs="Times"/>
          <w:color w:val="000000"/>
          <w:sz w:val="22"/>
          <w:szCs w:val="22"/>
        </w:rPr>
        <w:t xml:space="preserve">t, das vom Vorstand zu unterzeichnen ist. Das Protokoll wird allen Mitgliedern innerhalb von acht Wochen zugänglich gemacht. Es gilt als genehmigt, wenn bis zur nächsten Mitgliederversammlung gegen die Fassung kein Einspruch erhoben wurde. Über Einsprüche </w:t>
      </w:r>
      <w:r>
        <w:rPr>
          <w:rFonts w:ascii="Secca KjG" w:eastAsia="Times" w:hAnsi="Secca KjG" w:cs="Times"/>
          <w:color w:val="000000"/>
          <w:sz w:val="22"/>
          <w:szCs w:val="22"/>
        </w:rPr>
        <w:t>entscheidet die Mitgliederversammlung.</w:t>
      </w:r>
    </w:p>
    <w:p w14:paraId="02D51EA6" w14:textId="77777777" w:rsidR="00D84DDD" w:rsidRDefault="00D84DDD">
      <w:pPr>
        <w:rPr>
          <w:rFonts w:ascii="Secca KjG" w:eastAsia="Times" w:hAnsi="Secca KjG" w:cs="Times"/>
          <w:b/>
          <w:bCs/>
          <w:color w:val="000000"/>
          <w:sz w:val="22"/>
          <w:szCs w:val="22"/>
        </w:rPr>
      </w:pPr>
    </w:p>
    <w:p w14:paraId="45056D0B" w14:textId="77777777" w:rsidR="00D84DDD" w:rsidRDefault="006431AB">
      <w:pPr>
        <w:rPr>
          <w:rFonts w:ascii="Secca KjG" w:eastAsia="Times" w:hAnsi="Secca KjG" w:cs="Times"/>
          <w:b/>
          <w:bCs/>
          <w:color w:val="000000"/>
          <w:sz w:val="22"/>
          <w:szCs w:val="22"/>
        </w:rPr>
      </w:pPr>
      <w:r>
        <w:rPr>
          <w:rFonts w:ascii="Secca KjG" w:eastAsia="Times" w:hAnsi="Secca KjG" w:cs="Times"/>
          <w:b/>
          <w:bCs/>
          <w:color w:val="000000"/>
          <w:sz w:val="22"/>
          <w:szCs w:val="22"/>
        </w:rPr>
        <w:t>Geschäfts- und Wahlordnung</w:t>
      </w:r>
    </w:p>
    <w:p w14:paraId="7C351550" w14:textId="77777777" w:rsidR="00D84DDD" w:rsidRDefault="006431AB">
      <w:pPr>
        <w:pStyle w:val="Listenabsatz"/>
        <w:widowControl w:val="0"/>
        <w:numPr>
          <w:ilvl w:val="0"/>
          <w:numId w:val="6"/>
        </w:numPr>
        <w:spacing w:after="100"/>
        <w:rPr>
          <w:rFonts w:ascii="Secca KjG" w:eastAsia="Times" w:hAnsi="Secca KjG" w:cs="Times"/>
          <w:color w:val="000000"/>
          <w:sz w:val="22"/>
          <w:szCs w:val="22"/>
        </w:rPr>
      </w:pPr>
      <w:r>
        <w:rPr>
          <w:rFonts w:ascii="Secca KjG" w:eastAsia="Times" w:hAnsi="Secca KjG" w:cs="Times"/>
          <w:color w:val="000000"/>
          <w:sz w:val="22"/>
          <w:szCs w:val="22"/>
        </w:rPr>
        <w:t>Die Mitgliederversammlung kann im Rahmen der Grundlagen und Ziele sowie der Satzung eine Geschäfts- und/oder Wahlordnung beschließen.</w:t>
      </w:r>
    </w:p>
    <w:p w14:paraId="1B7F987F" w14:textId="77777777" w:rsidR="00D84DDD" w:rsidRDefault="006431AB">
      <w:pPr>
        <w:pStyle w:val="Listenabsatz"/>
        <w:widowControl w:val="0"/>
        <w:numPr>
          <w:ilvl w:val="0"/>
          <w:numId w:val="6"/>
        </w:numPr>
        <w:spacing w:after="100"/>
        <w:rPr>
          <w:rFonts w:ascii="Secca KjG" w:eastAsia="Times" w:hAnsi="Secca KjG" w:cs="Times"/>
          <w:color w:val="000000"/>
          <w:sz w:val="22"/>
          <w:szCs w:val="22"/>
        </w:rPr>
      </w:pPr>
      <w:r>
        <w:rPr>
          <w:rFonts w:ascii="Secca KjG" w:eastAsia="Times" w:hAnsi="Secca KjG" w:cs="Times"/>
          <w:color w:val="000000"/>
          <w:sz w:val="22"/>
          <w:szCs w:val="22"/>
        </w:rPr>
        <w:t>Der Beschluss oder die Änderung der Wahl- oder Geschäft</w:t>
      </w:r>
      <w:r>
        <w:rPr>
          <w:rFonts w:ascii="Secca KjG" w:eastAsia="Times" w:hAnsi="Secca KjG" w:cs="Times"/>
          <w:color w:val="000000"/>
          <w:sz w:val="22"/>
          <w:szCs w:val="22"/>
        </w:rPr>
        <w:t>sordnung bedarf der Zwei-Drittel-Mehrheit der anwesenden stimmberechtigten Mitglieder.</w:t>
      </w:r>
    </w:p>
    <w:p w14:paraId="090A127D" w14:textId="77777777" w:rsidR="00D84DDD" w:rsidRDefault="00D84DDD">
      <w:pPr>
        <w:pStyle w:val="Listenabsatz"/>
        <w:widowControl w:val="0"/>
        <w:spacing w:after="100"/>
        <w:ind w:left="0"/>
        <w:rPr>
          <w:rFonts w:ascii="Secca KjG" w:eastAsia="Times" w:hAnsi="Secca KjG" w:cs="Times"/>
          <w:color w:val="000000"/>
          <w:sz w:val="22"/>
          <w:szCs w:val="22"/>
        </w:rPr>
      </w:pPr>
    </w:p>
    <w:p w14:paraId="6273EA6C" w14:textId="77777777" w:rsidR="00D84DDD" w:rsidRDefault="006431AB">
      <w:pPr>
        <w:pStyle w:val="Listenabsatz"/>
        <w:widowControl w:val="0"/>
        <w:spacing w:after="100"/>
        <w:ind w:left="0"/>
      </w:pPr>
      <w:r>
        <w:rPr>
          <w:rFonts w:ascii="Secca KjG" w:eastAsia="Times" w:hAnsi="Secca KjG" w:cs="Times"/>
          <w:b/>
          <w:bCs/>
          <w:color w:val="000000"/>
          <w:sz w:val="26"/>
          <w:szCs w:val="26"/>
        </w:rPr>
        <w:t>B. Der Vorstand</w:t>
      </w:r>
    </w:p>
    <w:p w14:paraId="13F52719" w14:textId="77777777" w:rsidR="00D84DDD" w:rsidRDefault="00D84DDD">
      <w:pPr>
        <w:pStyle w:val="Listenabsatz"/>
        <w:widowControl w:val="0"/>
        <w:spacing w:after="100"/>
        <w:ind w:left="0"/>
        <w:rPr>
          <w:rFonts w:ascii="Secca KjG" w:eastAsia="Times" w:hAnsi="Secca KjG" w:cs="Times"/>
          <w:b/>
          <w:bCs/>
          <w:color w:val="000000"/>
          <w:sz w:val="22"/>
          <w:szCs w:val="22"/>
        </w:rPr>
      </w:pPr>
    </w:p>
    <w:p w14:paraId="3EE9B935" w14:textId="77777777" w:rsidR="00D84DDD" w:rsidRDefault="006431AB">
      <w:pPr>
        <w:pStyle w:val="Listenabsatz"/>
        <w:widowControl w:val="0"/>
        <w:spacing w:after="100"/>
        <w:ind w:left="0"/>
      </w:pPr>
      <w:r>
        <w:rPr>
          <w:rFonts w:ascii="Secca KjG" w:eastAsia="Times" w:hAnsi="Secca KjG" w:cs="Times"/>
          <w:b/>
          <w:bCs/>
          <w:color w:val="000000"/>
          <w:sz w:val="22"/>
          <w:szCs w:val="22"/>
        </w:rPr>
        <w:t>Aufgaben des Vorstands und Vertretung</w:t>
      </w:r>
    </w:p>
    <w:p w14:paraId="2772F8E7" w14:textId="77777777" w:rsidR="00D84DDD" w:rsidRDefault="006431AB">
      <w:pPr>
        <w:pStyle w:val="Listenabsatz"/>
        <w:widowControl w:val="0"/>
        <w:numPr>
          <w:ilvl w:val="0"/>
          <w:numId w:val="6"/>
        </w:numPr>
        <w:spacing w:after="100"/>
        <w:rPr>
          <w:rFonts w:ascii="Secca KjG" w:eastAsia="Times" w:hAnsi="Secca KjG" w:cs="Times"/>
          <w:color w:val="000000"/>
          <w:sz w:val="22"/>
          <w:szCs w:val="22"/>
        </w:rPr>
      </w:pPr>
      <w:r>
        <w:rPr>
          <w:rFonts w:ascii="Secca KjG" w:eastAsia="Times" w:hAnsi="Secca KjG" w:cs="Times"/>
          <w:color w:val="000000"/>
          <w:sz w:val="22"/>
          <w:szCs w:val="22"/>
        </w:rPr>
        <w:t xml:space="preserve">Der Vorstand leitet und vertritt den Verein und führt die Geschäfte im Rahmen der Beschlüsse der </w:t>
      </w:r>
      <w:r>
        <w:rPr>
          <w:rFonts w:ascii="Secca KjG" w:eastAsia="Times" w:hAnsi="Secca KjG" w:cs="Times"/>
          <w:color w:val="000000"/>
          <w:sz w:val="22"/>
          <w:szCs w:val="22"/>
        </w:rPr>
        <w:t>Mitgliederversammlung.</w:t>
      </w:r>
    </w:p>
    <w:p w14:paraId="00C376CF" w14:textId="77777777" w:rsidR="00D84DDD" w:rsidRDefault="006431AB">
      <w:pPr>
        <w:pStyle w:val="Listenabsatz"/>
        <w:widowControl w:val="0"/>
        <w:numPr>
          <w:ilvl w:val="0"/>
          <w:numId w:val="6"/>
        </w:numPr>
        <w:spacing w:after="100"/>
        <w:rPr>
          <w:rFonts w:ascii="Secca KjG" w:eastAsia="Times" w:hAnsi="Secca KjG" w:cs="Times"/>
          <w:color w:val="000000"/>
          <w:sz w:val="22"/>
          <w:szCs w:val="22"/>
        </w:rPr>
      </w:pPr>
      <w:r>
        <w:rPr>
          <w:rFonts w:ascii="Secca KjG" w:eastAsia="Times" w:hAnsi="Secca KjG" w:cs="Times"/>
          <w:color w:val="000000"/>
          <w:sz w:val="22"/>
          <w:szCs w:val="22"/>
        </w:rPr>
        <w:t>Seine Aufgaben sind insbesondere:</w:t>
      </w:r>
    </w:p>
    <w:p w14:paraId="65B1A236" w14:textId="77777777" w:rsidR="00D84DDD" w:rsidRDefault="006431AB">
      <w:pPr>
        <w:pStyle w:val="Listenabsatz"/>
        <w:widowControl w:val="0"/>
        <w:numPr>
          <w:ilvl w:val="1"/>
          <w:numId w:val="6"/>
        </w:numPr>
        <w:spacing w:after="100"/>
        <w:rPr>
          <w:rFonts w:ascii="Secca KjG" w:eastAsia="Times" w:hAnsi="Secca KjG" w:cs="Times"/>
          <w:color w:val="000000"/>
          <w:sz w:val="22"/>
          <w:szCs w:val="22"/>
        </w:rPr>
      </w:pPr>
      <w:r>
        <w:rPr>
          <w:rFonts w:ascii="Secca KjG" w:eastAsia="Times" w:hAnsi="Secca KjG" w:cs="Times"/>
          <w:color w:val="000000"/>
          <w:sz w:val="22"/>
          <w:szCs w:val="22"/>
        </w:rPr>
        <w:t>Einberufung und Leitung der Mitgliederversammlung</w:t>
      </w:r>
    </w:p>
    <w:p w14:paraId="6AA8E89A" w14:textId="77777777" w:rsidR="00D84DDD" w:rsidRDefault="006431AB">
      <w:pPr>
        <w:pStyle w:val="Listenabsatz"/>
        <w:widowControl w:val="0"/>
        <w:numPr>
          <w:ilvl w:val="1"/>
          <w:numId w:val="6"/>
        </w:numPr>
        <w:spacing w:after="100"/>
        <w:rPr>
          <w:rFonts w:ascii="Secca KjG" w:eastAsia="Times" w:hAnsi="Secca KjG" w:cs="Times"/>
          <w:color w:val="000000"/>
          <w:sz w:val="22"/>
          <w:szCs w:val="22"/>
        </w:rPr>
      </w:pPr>
      <w:r>
        <w:rPr>
          <w:rFonts w:ascii="Secca KjG" w:eastAsia="Times" w:hAnsi="Secca KjG" w:cs="Times"/>
          <w:color w:val="000000"/>
          <w:sz w:val="22"/>
          <w:szCs w:val="22"/>
        </w:rPr>
        <w:t>Sorge für die Durchführung der Beschlüsse der Mitgliederversammlung und der Leitungsrunde</w:t>
      </w:r>
    </w:p>
    <w:p w14:paraId="6CF05254" w14:textId="77777777" w:rsidR="00D84DDD" w:rsidRDefault="006431AB">
      <w:pPr>
        <w:pStyle w:val="Listenabsatz"/>
        <w:widowControl w:val="0"/>
        <w:numPr>
          <w:ilvl w:val="1"/>
          <w:numId w:val="6"/>
        </w:numPr>
        <w:spacing w:after="100"/>
        <w:rPr>
          <w:rFonts w:ascii="Secca KjG" w:eastAsia="Times" w:hAnsi="Secca KjG" w:cs="Times"/>
          <w:color w:val="000000"/>
          <w:sz w:val="22"/>
          <w:szCs w:val="22"/>
        </w:rPr>
      </w:pPr>
      <w:r>
        <w:rPr>
          <w:rFonts w:ascii="Secca KjG" w:eastAsia="Times" w:hAnsi="Secca KjG" w:cs="Times"/>
          <w:color w:val="000000"/>
          <w:sz w:val="22"/>
          <w:szCs w:val="22"/>
        </w:rPr>
        <w:t>Verantwortung für die Finanzen des Vereins</w:t>
      </w:r>
    </w:p>
    <w:p w14:paraId="5A93606B" w14:textId="77777777" w:rsidR="00D84DDD" w:rsidRDefault="006431AB">
      <w:pPr>
        <w:pStyle w:val="Listenabsatz"/>
        <w:widowControl w:val="0"/>
        <w:numPr>
          <w:ilvl w:val="1"/>
          <w:numId w:val="6"/>
        </w:numPr>
        <w:spacing w:after="100"/>
        <w:rPr>
          <w:rFonts w:ascii="Secca KjG" w:eastAsia="Times" w:hAnsi="Secca KjG" w:cs="Times"/>
          <w:color w:val="000000"/>
          <w:sz w:val="22"/>
          <w:szCs w:val="22"/>
        </w:rPr>
      </w:pPr>
      <w:r>
        <w:rPr>
          <w:rFonts w:ascii="Secca KjG" w:eastAsia="Times" w:hAnsi="Secca KjG" w:cs="Times"/>
          <w:color w:val="000000"/>
          <w:sz w:val="22"/>
          <w:szCs w:val="22"/>
        </w:rPr>
        <w:t xml:space="preserve">Sorge um die </w:t>
      </w:r>
      <w:r>
        <w:rPr>
          <w:rFonts w:ascii="Secca KjG" w:eastAsia="Times" w:hAnsi="Secca KjG" w:cs="Times"/>
          <w:color w:val="000000"/>
          <w:sz w:val="22"/>
          <w:szCs w:val="22"/>
        </w:rPr>
        <w:t>Aus- und Weiterbildung der Mitarbeiter*innen durch den Verband, insbesondere der Leiter*innen. Dies gilt besonders für Präventionsschulungen zum Thema “sexualisierte Gewalt”.</w:t>
      </w:r>
    </w:p>
    <w:p w14:paraId="62E6C51B" w14:textId="77777777" w:rsidR="00D84DDD" w:rsidRDefault="006431AB">
      <w:pPr>
        <w:pStyle w:val="Listenabsatz"/>
        <w:widowControl w:val="0"/>
        <w:numPr>
          <w:ilvl w:val="0"/>
          <w:numId w:val="6"/>
        </w:numPr>
        <w:spacing w:after="100"/>
        <w:rPr>
          <w:rFonts w:ascii="Secca KjG" w:eastAsia="Times" w:hAnsi="Secca KjG" w:cs="Times"/>
          <w:color w:val="000000"/>
          <w:sz w:val="22"/>
          <w:szCs w:val="22"/>
        </w:rPr>
      </w:pPr>
      <w:r>
        <w:rPr>
          <w:rFonts w:ascii="Secca KjG" w:eastAsia="Times" w:hAnsi="Secca KjG" w:cs="Times"/>
          <w:color w:val="000000"/>
          <w:sz w:val="22"/>
          <w:szCs w:val="22"/>
        </w:rPr>
        <w:t xml:space="preserve"> Der Verein wird mindestens durch die einzelnen Mitglieder des Vorstands inner- u</w:t>
      </w:r>
      <w:r>
        <w:rPr>
          <w:rFonts w:ascii="Secca KjG" w:eastAsia="Times" w:hAnsi="Secca KjG" w:cs="Times"/>
          <w:color w:val="000000"/>
          <w:sz w:val="22"/>
          <w:szCs w:val="22"/>
        </w:rPr>
        <w:t>nd außergerichtlich vertreten. Sollte nur ein Vorstand bestellt werden, vertritt er alleine.</w:t>
      </w:r>
    </w:p>
    <w:p w14:paraId="4A248DA6" w14:textId="77777777" w:rsidR="00D84DDD" w:rsidRDefault="006431AB">
      <w:pPr>
        <w:pStyle w:val="Listenabsatz"/>
        <w:widowControl w:val="0"/>
        <w:numPr>
          <w:ilvl w:val="0"/>
          <w:numId w:val="6"/>
        </w:numPr>
        <w:spacing w:after="100"/>
      </w:pPr>
      <w:r>
        <w:rPr>
          <w:rFonts w:ascii="Secca KjG" w:eastAsia="Times" w:hAnsi="Secca KjG" w:cs="Times"/>
          <w:color w:val="000000"/>
          <w:sz w:val="22"/>
          <w:szCs w:val="22"/>
        </w:rPr>
        <w:t>Die Mitglieder der Ortsleitung können für einzelne Angelegenheiten rechtsgeschäftliche Vollmachten erteilen. Sie kann für die Kassenführung eine*n Kassierer*in bes</w:t>
      </w:r>
      <w:r>
        <w:rPr>
          <w:rFonts w:ascii="Secca KjG" w:eastAsia="Times" w:hAnsi="Secca KjG" w:cs="Times"/>
          <w:color w:val="000000"/>
          <w:sz w:val="22"/>
          <w:szCs w:val="22"/>
        </w:rPr>
        <w:t>tellen und weitere ehrenamtliche Mitarbeiter*innen berufen.</w:t>
      </w:r>
    </w:p>
    <w:p w14:paraId="775B0845" w14:textId="77777777" w:rsidR="00D84DDD" w:rsidRDefault="00D84DDD">
      <w:pPr>
        <w:pStyle w:val="Listenabsatz"/>
        <w:widowControl w:val="0"/>
        <w:spacing w:after="100"/>
        <w:ind w:left="0"/>
        <w:rPr>
          <w:rFonts w:ascii="Secca KjG" w:eastAsia="Times" w:hAnsi="Secca KjG" w:cs="Times"/>
          <w:b/>
          <w:bCs/>
          <w:color w:val="000000"/>
          <w:sz w:val="22"/>
          <w:szCs w:val="22"/>
        </w:rPr>
      </w:pPr>
    </w:p>
    <w:p w14:paraId="7A593FA4" w14:textId="77777777" w:rsidR="00D84DDD" w:rsidRDefault="006431AB">
      <w:pPr>
        <w:pStyle w:val="Listenabsatz"/>
        <w:widowControl w:val="0"/>
        <w:spacing w:after="100"/>
        <w:ind w:left="0"/>
        <w:rPr>
          <w:rFonts w:ascii="Secca KjG" w:eastAsia="Times" w:hAnsi="Secca KjG" w:cs="Times"/>
          <w:b/>
          <w:bCs/>
          <w:color w:val="000000"/>
          <w:sz w:val="22"/>
          <w:szCs w:val="22"/>
        </w:rPr>
      </w:pPr>
      <w:r>
        <w:rPr>
          <w:rFonts w:ascii="Secca KjG" w:eastAsia="Times" w:hAnsi="Secca KjG" w:cs="Times"/>
          <w:b/>
          <w:bCs/>
          <w:color w:val="000000"/>
          <w:sz w:val="22"/>
          <w:szCs w:val="22"/>
        </w:rPr>
        <w:t>Mitglieder des Vorstands</w:t>
      </w:r>
    </w:p>
    <w:p w14:paraId="4CEB6B17" w14:textId="77777777" w:rsidR="00D84DDD" w:rsidRDefault="006431AB">
      <w:pPr>
        <w:pStyle w:val="Listenabsatz"/>
        <w:widowControl w:val="0"/>
        <w:numPr>
          <w:ilvl w:val="0"/>
          <w:numId w:val="6"/>
        </w:numPr>
        <w:spacing w:after="100"/>
      </w:pPr>
      <w:commentRangeStart w:id="16"/>
      <w:r>
        <w:rPr>
          <w:rFonts w:ascii="Secca KjG" w:eastAsia="Times" w:hAnsi="Secca KjG" w:cs="Times"/>
          <w:color w:val="000000"/>
          <w:sz w:val="22"/>
          <w:szCs w:val="22"/>
        </w:rPr>
        <w:t>Der Vorstand ist geschlechtergerecht zu besetzen. Zu ihm gehören:</w:t>
      </w:r>
    </w:p>
    <w:p w14:paraId="7E783C93" w14:textId="77777777" w:rsidR="00D84DDD" w:rsidRDefault="006431AB">
      <w:pPr>
        <w:pStyle w:val="Listenabsatz"/>
        <w:widowControl w:val="0"/>
        <w:numPr>
          <w:ilvl w:val="1"/>
          <w:numId w:val="6"/>
        </w:numPr>
        <w:spacing w:after="100"/>
      </w:pPr>
      <w:commentRangeStart w:id="17"/>
      <w:r>
        <w:rPr>
          <w:rFonts w:ascii="Secca KjG" w:eastAsia="Times" w:hAnsi="Secca KjG" w:cs="Times"/>
          <w:color w:val="000000"/>
          <w:sz w:val="22"/>
          <w:szCs w:val="22"/>
        </w:rPr>
        <w:t>zwei männliche Person</w:t>
      </w:r>
    </w:p>
    <w:p w14:paraId="65B8D0D5" w14:textId="77777777" w:rsidR="00D84DDD" w:rsidRDefault="006431AB">
      <w:pPr>
        <w:pStyle w:val="Listenabsatz"/>
        <w:widowControl w:val="0"/>
        <w:numPr>
          <w:ilvl w:val="1"/>
          <w:numId w:val="6"/>
        </w:numPr>
        <w:spacing w:after="100"/>
        <w:rPr>
          <w:rFonts w:ascii="Secca KjG" w:eastAsia="Times" w:hAnsi="Secca KjG" w:cs="Times"/>
          <w:color w:val="000000"/>
          <w:sz w:val="22"/>
          <w:szCs w:val="22"/>
        </w:rPr>
      </w:pPr>
      <w:r>
        <w:rPr>
          <w:rFonts w:ascii="Secca KjG" w:eastAsia="Times" w:hAnsi="Secca KjG" w:cs="Times"/>
          <w:color w:val="000000"/>
          <w:sz w:val="22"/>
          <w:szCs w:val="22"/>
        </w:rPr>
        <w:t>zwei weibliche Person</w:t>
      </w:r>
    </w:p>
    <w:p w14:paraId="7E3057E9" w14:textId="77777777" w:rsidR="00D84DDD" w:rsidRDefault="006431AB">
      <w:pPr>
        <w:pStyle w:val="Listenabsatz"/>
        <w:widowControl w:val="0"/>
        <w:numPr>
          <w:ilvl w:val="1"/>
          <w:numId w:val="6"/>
        </w:numPr>
        <w:spacing w:after="100"/>
      </w:pPr>
      <w:r>
        <w:rPr>
          <w:rFonts w:ascii="Secca KjG" w:eastAsia="Times" w:hAnsi="Secca KjG" w:cs="Times"/>
          <w:color w:val="000000"/>
          <w:sz w:val="22"/>
          <w:szCs w:val="22"/>
        </w:rPr>
        <w:t>eine Person, die sich nicht im binären Geschlechtersystem wiederfindet.</w:t>
      </w:r>
      <w:commentRangeEnd w:id="17"/>
      <w:r>
        <w:commentReference w:id="17"/>
      </w:r>
    </w:p>
    <w:p w14:paraId="1FA9925D" w14:textId="77777777" w:rsidR="00D84DDD" w:rsidRDefault="006431AB">
      <w:pPr>
        <w:pStyle w:val="Listenabsatz"/>
        <w:widowControl w:val="0"/>
        <w:numPr>
          <w:ilvl w:val="0"/>
          <w:numId w:val="6"/>
        </w:numPr>
        <w:spacing w:after="100"/>
      </w:pPr>
      <w:r>
        <w:rPr>
          <w:rFonts w:ascii="Secca KjG" w:eastAsia="Times" w:hAnsi="Secca KjG" w:cs="Times"/>
          <w:color w:val="000000"/>
          <w:sz w:val="22"/>
          <w:szCs w:val="22"/>
        </w:rPr>
        <w:t>Mindestens ein Mitglied des Vorstandes muss voll geschäftsfähig sein.</w:t>
      </w:r>
      <w:commentRangeEnd w:id="16"/>
      <w:r>
        <w:commentReference w:id="16"/>
      </w:r>
    </w:p>
    <w:p w14:paraId="4760B20E" w14:textId="77777777" w:rsidR="00D84DDD" w:rsidRDefault="00D84DDD">
      <w:pPr>
        <w:pStyle w:val="Listenabsatz"/>
        <w:widowControl w:val="0"/>
        <w:spacing w:after="100"/>
        <w:ind w:left="0"/>
        <w:rPr>
          <w:rFonts w:ascii="Secca KjG" w:eastAsia="Times" w:hAnsi="Secca KjG" w:cs="Times"/>
          <w:color w:val="000000"/>
          <w:sz w:val="22"/>
          <w:szCs w:val="22"/>
        </w:rPr>
      </w:pPr>
    </w:p>
    <w:p w14:paraId="639BACBC" w14:textId="77777777" w:rsidR="00D84DDD" w:rsidRDefault="006431AB">
      <w:pPr>
        <w:pStyle w:val="Listenabsatz"/>
        <w:widowControl w:val="0"/>
        <w:spacing w:after="100"/>
        <w:ind w:left="0"/>
        <w:rPr>
          <w:rFonts w:ascii="Secca KjG" w:eastAsia="Times" w:hAnsi="Secca KjG" w:cs="Times"/>
          <w:b/>
          <w:bCs/>
          <w:color w:val="000000"/>
          <w:sz w:val="22"/>
          <w:szCs w:val="22"/>
        </w:rPr>
      </w:pPr>
      <w:r>
        <w:rPr>
          <w:rFonts w:ascii="Secca KjG" w:eastAsia="Times" w:hAnsi="Secca KjG" w:cs="Times"/>
          <w:b/>
          <w:bCs/>
          <w:color w:val="000000"/>
          <w:sz w:val="22"/>
          <w:szCs w:val="22"/>
        </w:rPr>
        <w:t>Wahl des Vorstands</w:t>
      </w:r>
    </w:p>
    <w:p w14:paraId="663E867B" w14:textId="77777777" w:rsidR="00D84DDD" w:rsidRDefault="006431AB">
      <w:pPr>
        <w:pStyle w:val="Listenabsatz"/>
        <w:widowControl w:val="0"/>
        <w:numPr>
          <w:ilvl w:val="0"/>
          <w:numId w:val="6"/>
        </w:numPr>
        <w:spacing w:after="100"/>
      </w:pPr>
      <w:r>
        <w:rPr>
          <w:rFonts w:ascii="Secca KjG" w:eastAsia="Times" w:hAnsi="Secca KjG" w:cs="Times"/>
          <w:color w:val="000000"/>
          <w:sz w:val="22"/>
          <w:szCs w:val="22"/>
        </w:rPr>
        <w:lastRenderedPageBreak/>
        <w:t xml:space="preserve"> Die Mitglieder des Vorstands werden von </w:t>
      </w:r>
      <w:r>
        <w:rPr>
          <w:rFonts w:ascii="Secca KjG" w:eastAsia="Times" w:hAnsi="Secca KjG" w:cs="Times"/>
          <w:color w:val="000000"/>
          <w:sz w:val="22"/>
          <w:szCs w:val="22"/>
        </w:rPr>
        <w:t>der Mitgliederversammlung aus den Reihen der Mitglieder mit einfacher Mehrheit für ein Jahr gewählt. Wiederwahl ist zulässig.</w:t>
      </w:r>
    </w:p>
    <w:p w14:paraId="07BA02E4" w14:textId="77777777" w:rsidR="00D84DDD" w:rsidRDefault="006431AB">
      <w:pPr>
        <w:pStyle w:val="Listenabsatz"/>
        <w:widowControl w:val="0"/>
        <w:numPr>
          <w:ilvl w:val="0"/>
          <w:numId w:val="6"/>
        </w:numPr>
        <w:spacing w:after="100"/>
      </w:pPr>
      <w:r>
        <w:rPr>
          <w:rFonts w:ascii="Secca KjG" w:eastAsia="Times" w:hAnsi="Secca KjG" w:cs="Times"/>
          <w:color w:val="000000"/>
          <w:sz w:val="22"/>
          <w:szCs w:val="22"/>
        </w:rPr>
        <w:t>Ein Mitglied des Vorstands bleibt nach Ablauf der regulären Amtszeit im Amt bis ein*e Nachfolger*in gewählt ist.</w:t>
      </w:r>
    </w:p>
    <w:p w14:paraId="060D8F04" w14:textId="77777777" w:rsidR="00D84DDD" w:rsidRDefault="006431AB">
      <w:pPr>
        <w:pStyle w:val="Listenabsatz"/>
        <w:widowControl w:val="0"/>
        <w:numPr>
          <w:ilvl w:val="0"/>
          <w:numId w:val="6"/>
        </w:numPr>
        <w:spacing w:after="100"/>
        <w:rPr>
          <w:rFonts w:ascii="Secca KjG" w:eastAsia="Times" w:hAnsi="Secca KjG" w:cs="Times"/>
          <w:color w:val="000000"/>
          <w:sz w:val="22"/>
          <w:szCs w:val="22"/>
        </w:rPr>
      </w:pPr>
      <w:r>
        <w:rPr>
          <w:rFonts w:ascii="Secca KjG" w:eastAsia="Times" w:hAnsi="Secca KjG" w:cs="Times"/>
          <w:color w:val="000000"/>
          <w:sz w:val="22"/>
          <w:szCs w:val="22"/>
        </w:rPr>
        <w:t>Die Mitglieder de</w:t>
      </w:r>
      <w:r>
        <w:rPr>
          <w:rFonts w:ascii="Secca KjG" w:eastAsia="Times" w:hAnsi="Secca KjG" w:cs="Times"/>
          <w:color w:val="000000"/>
          <w:sz w:val="22"/>
          <w:szCs w:val="22"/>
        </w:rPr>
        <w:t>s Vorstands können ihren Rücktritt nur vor der Mitgliederversammlung erklären.</w:t>
      </w:r>
    </w:p>
    <w:p w14:paraId="51344A0B" w14:textId="77777777" w:rsidR="00D84DDD" w:rsidRDefault="006431AB">
      <w:pPr>
        <w:pStyle w:val="Listenabsatz"/>
        <w:widowControl w:val="0"/>
        <w:numPr>
          <w:ilvl w:val="0"/>
          <w:numId w:val="6"/>
        </w:numPr>
        <w:spacing w:after="100"/>
        <w:rPr>
          <w:rFonts w:ascii="Secca KjG" w:eastAsia="Times" w:hAnsi="Secca KjG" w:cs="Times"/>
          <w:color w:val="000000"/>
          <w:sz w:val="22"/>
          <w:szCs w:val="22"/>
        </w:rPr>
      </w:pPr>
      <w:r>
        <w:rPr>
          <w:rFonts w:ascii="Secca KjG" w:eastAsia="Times" w:hAnsi="Secca KjG" w:cs="Times"/>
          <w:color w:val="000000"/>
          <w:sz w:val="22"/>
          <w:szCs w:val="22"/>
        </w:rPr>
        <w:t>Die Abberufung eines Vorstandsmitglieds ist durch Beschluss der Mitgliederversammlung möglich.</w:t>
      </w:r>
    </w:p>
    <w:p w14:paraId="5E096DAC" w14:textId="77777777" w:rsidR="00D84DDD" w:rsidRDefault="00D84DDD">
      <w:pPr>
        <w:pStyle w:val="Listenabsatz"/>
        <w:widowControl w:val="0"/>
        <w:spacing w:after="100"/>
        <w:ind w:left="0"/>
        <w:rPr>
          <w:rFonts w:ascii="Secca KjG" w:eastAsia="Times" w:hAnsi="Secca KjG" w:cs="Times"/>
          <w:color w:val="000000"/>
          <w:sz w:val="22"/>
          <w:szCs w:val="22"/>
        </w:rPr>
      </w:pPr>
    </w:p>
    <w:p w14:paraId="2AC14BFB" w14:textId="77777777" w:rsidR="00D84DDD" w:rsidRDefault="006431AB">
      <w:pPr>
        <w:pStyle w:val="Listenabsatz"/>
        <w:widowControl w:val="0"/>
        <w:spacing w:after="100"/>
        <w:ind w:left="0"/>
      </w:pPr>
      <w:r>
        <w:rPr>
          <w:rFonts w:ascii="Secca KjG" w:eastAsia="Times" w:hAnsi="Secca KjG" w:cs="Times"/>
          <w:color w:val="000000"/>
          <w:sz w:val="22"/>
          <w:szCs w:val="22"/>
        </w:rPr>
        <w:t xml:space="preserve"> </w:t>
      </w:r>
      <w:r>
        <w:rPr>
          <w:rFonts w:ascii="Secca KjG" w:eastAsia="Times" w:hAnsi="Secca KjG" w:cs="Times"/>
          <w:b/>
          <w:bCs/>
          <w:color w:val="000000"/>
          <w:sz w:val="22"/>
          <w:szCs w:val="22"/>
        </w:rPr>
        <w:t>Verfahren im Vorstand</w:t>
      </w:r>
    </w:p>
    <w:p w14:paraId="548CB69F" w14:textId="77777777" w:rsidR="00D84DDD" w:rsidRDefault="006431AB">
      <w:pPr>
        <w:pStyle w:val="Listenabsatz"/>
        <w:widowControl w:val="0"/>
        <w:numPr>
          <w:ilvl w:val="0"/>
          <w:numId w:val="6"/>
        </w:numPr>
        <w:spacing w:after="100"/>
        <w:rPr>
          <w:rFonts w:ascii="Secca KjG" w:eastAsia="Times" w:hAnsi="Secca KjG" w:cs="Times"/>
          <w:color w:val="000000"/>
          <w:sz w:val="22"/>
          <w:szCs w:val="22"/>
        </w:rPr>
      </w:pPr>
      <w:r>
        <w:rPr>
          <w:rFonts w:ascii="Secca KjG" w:eastAsia="Times" w:hAnsi="Secca KjG" w:cs="Times"/>
          <w:color w:val="000000"/>
          <w:sz w:val="22"/>
          <w:szCs w:val="22"/>
        </w:rPr>
        <w:t xml:space="preserve">Der Vorstand fällt Beschlüsse mit einfacher Mehrheit. </w:t>
      </w:r>
      <w:r>
        <w:rPr>
          <w:rFonts w:ascii="Secca KjG" w:eastAsia="Times" w:hAnsi="Secca KjG" w:cs="Times"/>
          <w:color w:val="000000"/>
          <w:sz w:val="22"/>
          <w:szCs w:val="22"/>
        </w:rPr>
        <w:t>Stimmgleichheit gilt hierbei als Ablehnung.</w:t>
      </w:r>
    </w:p>
    <w:p w14:paraId="3546D4D1" w14:textId="77777777" w:rsidR="00D84DDD" w:rsidRDefault="006431AB">
      <w:pPr>
        <w:pStyle w:val="Listenabsatz"/>
        <w:widowControl w:val="0"/>
        <w:numPr>
          <w:ilvl w:val="0"/>
          <w:numId w:val="6"/>
        </w:numPr>
        <w:spacing w:after="100"/>
        <w:rPr>
          <w:rFonts w:ascii="Secca KjG" w:eastAsia="Times" w:hAnsi="Secca KjG" w:cs="Times"/>
          <w:color w:val="000000"/>
          <w:sz w:val="22"/>
          <w:szCs w:val="22"/>
        </w:rPr>
      </w:pPr>
      <w:r>
        <w:rPr>
          <w:rFonts w:ascii="Secca KjG" w:eastAsia="Times" w:hAnsi="Secca KjG" w:cs="Times"/>
          <w:color w:val="000000"/>
          <w:sz w:val="22"/>
          <w:szCs w:val="22"/>
        </w:rPr>
        <w:t>Über die Beschlüsse des Vorstands ist ein Ergebnisprotokoll anzufertigen, das von einem Vorstandsmitglied zu unterzeichnen ist.</w:t>
      </w:r>
    </w:p>
    <w:p w14:paraId="795F34B5" w14:textId="77777777" w:rsidR="00D84DDD" w:rsidRDefault="00D84DDD">
      <w:pPr>
        <w:pStyle w:val="Listenabsatz"/>
        <w:widowControl w:val="0"/>
        <w:spacing w:after="100"/>
        <w:ind w:left="0"/>
        <w:rPr>
          <w:rFonts w:ascii="Secca KjG" w:eastAsia="Times" w:hAnsi="Secca KjG" w:cs="Times"/>
          <w:color w:val="000000"/>
          <w:sz w:val="22"/>
          <w:szCs w:val="22"/>
        </w:rPr>
      </w:pPr>
    </w:p>
    <w:p w14:paraId="5475FB57" w14:textId="77777777" w:rsidR="00D84DDD" w:rsidRDefault="006431AB">
      <w:pPr>
        <w:pStyle w:val="Listenabsatz"/>
        <w:widowControl w:val="0"/>
        <w:spacing w:after="100"/>
        <w:ind w:left="0"/>
        <w:rPr>
          <w:rFonts w:ascii="Secca KjG" w:eastAsia="Times" w:hAnsi="Secca KjG" w:cs="Times"/>
          <w:b/>
          <w:bCs/>
          <w:color w:val="000000"/>
          <w:sz w:val="26"/>
          <w:szCs w:val="26"/>
        </w:rPr>
      </w:pPr>
      <w:r>
        <w:rPr>
          <w:rFonts w:ascii="Secca KjG" w:eastAsia="Times" w:hAnsi="Secca KjG" w:cs="Times"/>
          <w:b/>
          <w:bCs/>
          <w:color w:val="000000"/>
          <w:sz w:val="26"/>
          <w:szCs w:val="26"/>
        </w:rPr>
        <w:t>C. Kassenprüfer*innen</w:t>
      </w:r>
    </w:p>
    <w:p w14:paraId="4D380E8C" w14:textId="77777777" w:rsidR="00D84DDD" w:rsidRDefault="00D84DDD">
      <w:pPr>
        <w:pStyle w:val="Listenabsatz"/>
        <w:widowControl w:val="0"/>
        <w:spacing w:after="100"/>
        <w:ind w:left="0"/>
        <w:rPr>
          <w:rFonts w:ascii="Secca KjG" w:eastAsia="Times" w:hAnsi="Secca KjG" w:cs="Times"/>
          <w:b/>
          <w:bCs/>
          <w:color w:val="000000"/>
          <w:sz w:val="22"/>
          <w:szCs w:val="22"/>
        </w:rPr>
      </w:pPr>
    </w:p>
    <w:p w14:paraId="7A92F7CF" w14:textId="77777777" w:rsidR="00D84DDD" w:rsidRDefault="006431AB">
      <w:pPr>
        <w:pStyle w:val="Listenabsatz"/>
        <w:widowControl w:val="0"/>
        <w:numPr>
          <w:ilvl w:val="0"/>
          <w:numId w:val="6"/>
        </w:numPr>
        <w:spacing w:after="100"/>
      </w:pPr>
      <w:r>
        <w:rPr>
          <w:rFonts w:ascii="Secca KjG" w:eastAsia="Times" w:hAnsi="Secca KjG" w:cs="Times"/>
          <w:color w:val="000000"/>
          <w:sz w:val="22"/>
          <w:szCs w:val="22"/>
        </w:rPr>
        <w:t xml:space="preserve"> Die Mitgliederversammlung wählt zwei Kassenprüfer*innen für</w:t>
      </w:r>
      <w:r>
        <w:rPr>
          <w:rFonts w:ascii="Secca KjG" w:eastAsia="Times" w:hAnsi="Secca KjG" w:cs="Times"/>
          <w:color w:val="000000"/>
          <w:sz w:val="22"/>
          <w:szCs w:val="22"/>
        </w:rPr>
        <w:t xml:space="preserve"> die Dauer von einem Jahr.</w:t>
      </w:r>
    </w:p>
    <w:p w14:paraId="7339B010" w14:textId="77777777" w:rsidR="00D84DDD" w:rsidRDefault="006431AB">
      <w:pPr>
        <w:pStyle w:val="Listenabsatz"/>
        <w:widowControl w:val="0"/>
        <w:numPr>
          <w:ilvl w:val="0"/>
          <w:numId w:val="6"/>
        </w:numPr>
        <w:spacing w:after="100"/>
        <w:rPr>
          <w:rFonts w:ascii="Secca KjG" w:eastAsia="Times" w:hAnsi="Secca KjG" w:cs="Times"/>
          <w:color w:val="000000"/>
          <w:sz w:val="22"/>
          <w:szCs w:val="22"/>
        </w:rPr>
      </w:pPr>
      <w:r>
        <w:rPr>
          <w:rFonts w:ascii="Secca KjG" w:eastAsia="Times" w:hAnsi="Secca KjG" w:cs="Times"/>
          <w:color w:val="000000"/>
          <w:sz w:val="22"/>
          <w:szCs w:val="22"/>
        </w:rPr>
        <w:t>Diese prüfen die Finanznachweise und die Kasse mindestens einmal im Jahr und berichten der Mitgliederversammlung über die Buch- und Kassenführung.</w:t>
      </w:r>
    </w:p>
    <w:p w14:paraId="07245D5D" w14:textId="77777777" w:rsidR="00D84DDD" w:rsidRDefault="00D84DDD">
      <w:pPr>
        <w:pStyle w:val="Listenabsatz"/>
        <w:widowControl w:val="0"/>
        <w:spacing w:after="100"/>
        <w:ind w:left="0"/>
        <w:rPr>
          <w:rFonts w:ascii="Secca KjG" w:eastAsia="Times" w:hAnsi="Secca KjG" w:cs="Times"/>
          <w:color w:val="000000"/>
          <w:sz w:val="22"/>
          <w:szCs w:val="22"/>
        </w:rPr>
      </w:pPr>
    </w:p>
    <w:p w14:paraId="191E5C87" w14:textId="77777777" w:rsidR="00D84DDD" w:rsidRDefault="00D84DDD">
      <w:pPr>
        <w:pStyle w:val="Listenabsatz"/>
        <w:widowControl w:val="0"/>
        <w:spacing w:after="100"/>
        <w:ind w:left="0"/>
        <w:rPr>
          <w:rFonts w:ascii="Secca KjG" w:eastAsia="Times" w:hAnsi="Secca KjG" w:cs="Times"/>
          <w:color w:val="000000"/>
          <w:sz w:val="22"/>
          <w:szCs w:val="22"/>
        </w:rPr>
      </w:pPr>
    </w:p>
    <w:p w14:paraId="3CD0732C" w14:textId="77777777" w:rsidR="00D84DDD" w:rsidRDefault="00D84DDD">
      <w:pPr>
        <w:pStyle w:val="Listenabsatz"/>
        <w:widowControl w:val="0"/>
        <w:spacing w:after="100"/>
        <w:ind w:left="0"/>
        <w:rPr>
          <w:rFonts w:ascii="Secca KjG" w:eastAsia="Times" w:hAnsi="Secca KjG" w:cs="Times"/>
          <w:color w:val="000000"/>
          <w:sz w:val="22"/>
          <w:szCs w:val="22"/>
        </w:rPr>
      </w:pPr>
    </w:p>
    <w:p w14:paraId="23DF2771" w14:textId="77777777" w:rsidR="00D84DDD" w:rsidRDefault="006431AB">
      <w:pPr>
        <w:pageBreakBefore/>
        <w:widowControl w:val="0"/>
        <w:spacing w:after="100"/>
        <w:rPr>
          <w:rFonts w:ascii="Secca KjG" w:eastAsia="Times" w:hAnsi="Secca KjG" w:cs="Times"/>
          <w:b/>
          <w:bCs/>
          <w:color w:val="000000"/>
          <w:sz w:val="26"/>
          <w:szCs w:val="26"/>
        </w:rPr>
      </w:pPr>
      <w:bookmarkStart w:id="18" w:name="page143R_mcid0"/>
      <w:bookmarkEnd w:id="18"/>
      <w:r>
        <w:rPr>
          <w:rFonts w:ascii="Secca KjG" w:eastAsia="Times" w:hAnsi="Secca KjG" w:cs="Times"/>
          <w:b/>
          <w:bCs/>
          <w:color w:val="000000"/>
          <w:sz w:val="26"/>
          <w:szCs w:val="26"/>
        </w:rPr>
        <w:lastRenderedPageBreak/>
        <w:t>Anlage zur Auflösung</w:t>
      </w:r>
    </w:p>
    <w:p w14:paraId="42F8E654" w14:textId="77777777" w:rsidR="00D84DDD" w:rsidRDefault="00D84DDD">
      <w:pPr>
        <w:widowControl w:val="0"/>
        <w:spacing w:after="100"/>
        <w:rPr>
          <w:rFonts w:ascii="Secca KjG" w:eastAsia="Times" w:hAnsi="Secca KjG" w:cs="Times"/>
          <w:color w:val="000000"/>
          <w:sz w:val="22"/>
          <w:szCs w:val="22"/>
        </w:rPr>
      </w:pPr>
    </w:p>
    <w:p w14:paraId="61A8FAE8" w14:textId="77777777" w:rsidR="00D84DDD" w:rsidRDefault="006431AB">
      <w:pPr>
        <w:widowControl w:val="0"/>
        <w:spacing w:after="100"/>
      </w:pPr>
      <w:r>
        <w:rPr>
          <w:rFonts w:ascii="Secca KjG" w:eastAsia="Times" w:hAnsi="Secca KjG" w:cs="Times"/>
          <w:color w:val="000000"/>
          <w:sz w:val="22"/>
          <w:szCs w:val="22"/>
          <w:u w:val="single"/>
        </w:rPr>
        <w:t>1. Information über Auflösungsvorhaben</w:t>
      </w:r>
      <w:bookmarkStart w:id="19" w:name="page143R_mcid3"/>
      <w:bookmarkStart w:id="20" w:name="page143R_mcid4"/>
      <w:bookmarkEnd w:id="19"/>
      <w:bookmarkEnd w:id="20"/>
      <w:r>
        <w:rPr>
          <w:rFonts w:ascii="Secca KjG" w:eastAsia="Times" w:hAnsi="Secca KjG" w:cs="Times"/>
          <w:color w:val="000000"/>
          <w:sz w:val="22"/>
          <w:szCs w:val="22"/>
        </w:rPr>
        <w:br/>
      </w:r>
      <w:r>
        <w:rPr>
          <w:rFonts w:ascii="Secca KjG" w:eastAsia="Times" w:hAnsi="Secca KjG" w:cs="Times"/>
          <w:color w:val="000000"/>
          <w:sz w:val="22"/>
          <w:szCs w:val="22"/>
        </w:rPr>
        <w:t>Der Vorstand infor</w:t>
      </w:r>
      <w:r>
        <w:rPr>
          <w:rFonts w:ascii="Secca KjG" w:eastAsia="Times" w:hAnsi="Secca KjG" w:cs="Times"/>
          <w:color w:val="000000"/>
          <w:sz w:val="22"/>
          <w:szCs w:val="22"/>
        </w:rPr>
        <w:t>miert die Diözesanleitung des Diözesanverbandes der Katholischen jungen Gemeinde in der Erzdiözese Freiburg über das Vorhaben und nehmen falls nötig Beratung in Anspruch.</w:t>
      </w:r>
    </w:p>
    <w:p w14:paraId="2AAE80AE" w14:textId="77777777" w:rsidR="00D84DDD" w:rsidRDefault="00D84DDD">
      <w:pPr>
        <w:widowControl w:val="0"/>
        <w:spacing w:after="100"/>
        <w:rPr>
          <w:rFonts w:ascii="Secca KjG" w:eastAsia="Times" w:hAnsi="Secca KjG" w:cs="Times"/>
          <w:color w:val="000000"/>
          <w:sz w:val="22"/>
          <w:szCs w:val="22"/>
        </w:rPr>
      </w:pPr>
    </w:p>
    <w:p w14:paraId="038B6A5B" w14:textId="77777777" w:rsidR="00D84DDD" w:rsidRDefault="006431AB">
      <w:pPr>
        <w:widowControl w:val="0"/>
        <w:spacing w:after="100"/>
      </w:pPr>
      <w:r>
        <w:rPr>
          <w:rFonts w:ascii="Secca KjG" w:eastAsia="Times" w:hAnsi="Secca KjG" w:cs="Times"/>
          <w:color w:val="000000"/>
          <w:sz w:val="22"/>
          <w:szCs w:val="22"/>
          <w:u w:val="single"/>
        </w:rPr>
        <w:t>2. Einladung zur Auflösungsversammlung</w:t>
      </w:r>
      <w:bookmarkStart w:id="21" w:name="page143R_mcid7"/>
      <w:bookmarkStart w:id="22" w:name="page143R_mcid8"/>
      <w:bookmarkEnd w:id="21"/>
      <w:bookmarkEnd w:id="22"/>
      <w:r>
        <w:rPr>
          <w:rFonts w:ascii="Secca KjG" w:eastAsia="Times" w:hAnsi="Secca KjG" w:cs="Times"/>
          <w:color w:val="000000"/>
          <w:sz w:val="22"/>
          <w:szCs w:val="22"/>
        </w:rPr>
        <w:br/>
      </w:r>
      <w:r>
        <w:rPr>
          <w:rFonts w:ascii="Secca KjG" w:eastAsia="Times" w:hAnsi="Secca KjG" w:cs="Times"/>
          <w:color w:val="000000"/>
          <w:sz w:val="22"/>
          <w:szCs w:val="22"/>
        </w:rPr>
        <w:t>Um eine Auflösung in Gang zu setzen, bedarf e</w:t>
      </w:r>
      <w:r>
        <w:rPr>
          <w:rFonts w:ascii="Secca KjG" w:eastAsia="Times" w:hAnsi="Secca KjG" w:cs="Times"/>
          <w:color w:val="000000"/>
          <w:sz w:val="22"/>
          <w:szCs w:val="22"/>
        </w:rPr>
        <w:t>s eines Beschlusses der Mitgliederversammlung. Eine Auflösung kann nur initiativ d.h. durch den Verein selbst erfolgen. Eine Auflösung durch Dritte ist nicht zulässig oder möglich. Die Mitgliederversammlung muss mit der Absicht der Auflösung form- und fris</w:t>
      </w:r>
      <w:r>
        <w:rPr>
          <w:rFonts w:ascii="Secca KjG" w:eastAsia="Times" w:hAnsi="Secca KjG" w:cs="Times"/>
          <w:color w:val="000000"/>
          <w:sz w:val="22"/>
          <w:szCs w:val="22"/>
        </w:rPr>
        <w:t>tgerecht mindestens 14 Tage vorher schriftlich einberufen werden. Der Einladung ist eine Begründung beizufügen.</w:t>
      </w:r>
      <w:bookmarkStart w:id="23" w:name="page143R_mcid9"/>
      <w:bookmarkStart w:id="24" w:name="page143R_mcid10"/>
      <w:bookmarkEnd w:id="23"/>
      <w:bookmarkEnd w:id="24"/>
      <w:r>
        <w:rPr>
          <w:rFonts w:ascii="Secca KjG" w:eastAsia="Times" w:hAnsi="Secca KjG" w:cs="Times"/>
          <w:color w:val="000000"/>
          <w:sz w:val="22"/>
          <w:szCs w:val="22"/>
        </w:rPr>
        <w:br/>
      </w:r>
      <w:r>
        <w:rPr>
          <w:rFonts w:ascii="Secca KjG" w:eastAsia="Times" w:hAnsi="Secca KjG" w:cs="Times"/>
          <w:color w:val="000000"/>
          <w:sz w:val="22"/>
          <w:szCs w:val="22"/>
        </w:rPr>
        <w:t>Hierzu sind ebenfalls die zuständigen Personen der KjG Diözesanleitung sowie falls vorhanden des regionalen BDKJ einzuladen. Sollte der Vorstand</w:t>
      </w:r>
      <w:r>
        <w:rPr>
          <w:rFonts w:ascii="Secca KjG" w:eastAsia="Times" w:hAnsi="Secca KjG" w:cs="Times"/>
          <w:color w:val="000000"/>
          <w:sz w:val="22"/>
          <w:szCs w:val="22"/>
        </w:rPr>
        <w:t xml:space="preserve"> nicht besetzt sein, muss eine Einladung durch die KjG Diözesanleitung erfolgen.</w:t>
      </w:r>
    </w:p>
    <w:p w14:paraId="167BE20E" w14:textId="77777777" w:rsidR="00D84DDD" w:rsidRDefault="00D84DDD">
      <w:pPr>
        <w:widowControl w:val="0"/>
        <w:spacing w:after="100"/>
        <w:rPr>
          <w:rFonts w:ascii="Secca KjG" w:eastAsia="Times" w:hAnsi="Secca KjG" w:cs="Times"/>
          <w:color w:val="000000"/>
          <w:sz w:val="22"/>
          <w:szCs w:val="22"/>
        </w:rPr>
      </w:pPr>
    </w:p>
    <w:p w14:paraId="299BE105" w14:textId="77777777" w:rsidR="00D84DDD" w:rsidRDefault="006431AB">
      <w:pPr>
        <w:widowControl w:val="0"/>
        <w:spacing w:after="100"/>
      </w:pPr>
      <w:r>
        <w:rPr>
          <w:rFonts w:ascii="Secca KjG" w:eastAsia="Times" w:hAnsi="Secca KjG" w:cs="Times"/>
          <w:color w:val="000000"/>
          <w:sz w:val="22"/>
          <w:szCs w:val="22"/>
          <w:u w:val="single"/>
        </w:rPr>
        <w:t>3. Entscheidung über Auflösung und Bestimmung von Liquidatoren</w:t>
      </w:r>
      <w:bookmarkStart w:id="25" w:name="page143R_mcid13"/>
      <w:bookmarkStart w:id="26" w:name="page143R_mcid14"/>
      <w:bookmarkEnd w:id="25"/>
      <w:bookmarkEnd w:id="26"/>
      <w:r>
        <w:rPr>
          <w:rFonts w:ascii="Secca KjG" w:eastAsia="Times" w:hAnsi="Secca KjG" w:cs="Times"/>
          <w:color w:val="000000"/>
          <w:sz w:val="22"/>
          <w:szCs w:val="22"/>
        </w:rPr>
        <w:br/>
      </w:r>
      <w:r>
        <w:rPr>
          <w:rFonts w:ascii="Secca KjG" w:eastAsia="Times" w:hAnsi="Secca KjG" w:cs="Times"/>
          <w:color w:val="000000"/>
          <w:sz w:val="22"/>
          <w:szCs w:val="22"/>
        </w:rPr>
        <w:t>Im Rahmen der Mitgliederversammlung wird über das Vorhaben der Auflösung beraten und abgestimmt. Für</w:t>
      </w:r>
      <w:r>
        <w:rPr>
          <w:rFonts w:ascii="Secca KjG" w:eastAsia="Times" w:hAnsi="Secca KjG" w:cs="Times"/>
          <w:color w:val="000000"/>
          <w:sz w:val="22"/>
          <w:szCs w:val="22"/>
        </w:rPr>
        <w:br/>
      </w:r>
      <w:r>
        <w:rPr>
          <w:rFonts w:ascii="Secca KjG" w:eastAsia="Times" w:hAnsi="Secca KjG" w:cs="Times"/>
          <w:color w:val="000000"/>
          <w:sz w:val="22"/>
          <w:szCs w:val="22"/>
        </w:rPr>
        <w:t>einen Besc</w:t>
      </w:r>
      <w:r>
        <w:rPr>
          <w:rFonts w:ascii="Secca KjG" w:eastAsia="Times" w:hAnsi="Secca KjG" w:cs="Times"/>
          <w:color w:val="000000"/>
          <w:sz w:val="22"/>
          <w:szCs w:val="22"/>
        </w:rPr>
        <w:t>hluss sind qualifizierte Mehrheiten d.h. mindestens 3/4 der anwesenden stimmberechtigten Mitglieder müssen zugestimmt haben. Zusätzlich muss beschlossen werden, wer die Auflösung umsetzen wird (die sogenannten Liquidator*innen). Hierbei ist zu beachten, da</w:t>
      </w:r>
      <w:r>
        <w:rPr>
          <w:rFonts w:ascii="Secca KjG" w:eastAsia="Times" w:hAnsi="Secca KjG" w:cs="Times"/>
          <w:color w:val="000000"/>
          <w:sz w:val="22"/>
          <w:szCs w:val="22"/>
        </w:rPr>
        <w:t>ss Geldwerte im Sinne des Vereinszwecks verwendet werden müssen bzw. die Geldmittel genutzt werden müssen, um eventuelle Schulden zu tilgen. Als Liquidator*in des Prozesses soll ein*e Vertreter*in des KjG-Diözesanverbandes benannt werden. Es ist zu empfehl</w:t>
      </w:r>
      <w:r>
        <w:rPr>
          <w:rFonts w:ascii="Secca KjG" w:eastAsia="Times" w:hAnsi="Secca KjG" w:cs="Times"/>
          <w:color w:val="000000"/>
          <w:sz w:val="22"/>
          <w:szCs w:val="22"/>
        </w:rPr>
        <w:t>en, dass die Diözesanleitung als Liquidator*in bestellt wird.</w:t>
      </w:r>
    </w:p>
    <w:p w14:paraId="5C143D8E" w14:textId="77777777" w:rsidR="00D84DDD" w:rsidRDefault="00D84DDD">
      <w:pPr>
        <w:widowControl w:val="0"/>
        <w:spacing w:after="100"/>
        <w:rPr>
          <w:rFonts w:ascii="Secca KjG" w:eastAsia="Times" w:hAnsi="Secca KjG" w:cs="Times"/>
          <w:color w:val="000000"/>
          <w:sz w:val="22"/>
          <w:szCs w:val="22"/>
        </w:rPr>
      </w:pPr>
    </w:p>
    <w:p w14:paraId="0F8A4808" w14:textId="77777777" w:rsidR="00D84DDD" w:rsidRDefault="006431AB">
      <w:pPr>
        <w:widowControl w:val="0"/>
        <w:spacing w:after="100"/>
      </w:pPr>
      <w:r>
        <w:rPr>
          <w:rFonts w:ascii="Secca KjG" w:eastAsia="Times" w:hAnsi="Secca KjG" w:cs="Times"/>
          <w:color w:val="000000"/>
          <w:sz w:val="22"/>
          <w:szCs w:val="22"/>
          <w:u w:val="single"/>
        </w:rPr>
        <w:t>4. Beginn des Auflösungs - und Liquidationsprozesses</w:t>
      </w:r>
      <w:bookmarkStart w:id="27" w:name="page143R_mcid17"/>
      <w:bookmarkStart w:id="28" w:name="page143R_mcid18"/>
      <w:bookmarkEnd w:id="27"/>
      <w:bookmarkEnd w:id="28"/>
      <w:r>
        <w:rPr>
          <w:rFonts w:ascii="Secca KjG" w:eastAsia="Times" w:hAnsi="Secca KjG" w:cs="Times"/>
          <w:color w:val="000000"/>
          <w:sz w:val="22"/>
          <w:szCs w:val="22"/>
        </w:rPr>
        <w:br/>
      </w:r>
      <w:r>
        <w:rPr>
          <w:rFonts w:ascii="Secca KjG" w:eastAsia="Times" w:hAnsi="Secca KjG" w:cs="Times"/>
          <w:color w:val="000000"/>
          <w:sz w:val="22"/>
          <w:szCs w:val="22"/>
        </w:rPr>
        <w:t xml:space="preserve">Nach gefasstem Beschluss über die Auflösung, tritt der Verein in die Liquidation ein. Die Entscheidung der Mitgliederversammlung ist allen </w:t>
      </w:r>
      <w:r>
        <w:rPr>
          <w:rFonts w:ascii="Secca KjG" w:eastAsia="Times" w:hAnsi="Secca KjG" w:cs="Times"/>
          <w:color w:val="000000"/>
          <w:sz w:val="22"/>
          <w:szCs w:val="22"/>
        </w:rPr>
        <w:t xml:space="preserve">Mitgliedern inkl. des Protokolls zuzustellen. </w:t>
      </w:r>
      <w:bookmarkStart w:id="29" w:name="page143R_mcid21"/>
      <w:bookmarkStart w:id="30" w:name="page143R_mcid22"/>
      <w:bookmarkEnd w:id="29"/>
      <w:bookmarkEnd w:id="30"/>
      <w:r>
        <w:rPr>
          <w:rFonts w:ascii="Secca KjG" w:eastAsia="Times" w:hAnsi="Secca KjG" w:cs="Times"/>
          <w:color w:val="000000"/>
          <w:sz w:val="22"/>
          <w:szCs w:val="22"/>
        </w:rPr>
        <w:br/>
      </w:r>
      <w:r>
        <w:rPr>
          <w:rFonts w:ascii="Secca KjG" w:eastAsia="Times" w:hAnsi="Secca KjG" w:cs="Times"/>
          <w:color w:val="000000"/>
          <w:sz w:val="22"/>
          <w:szCs w:val="22"/>
        </w:rPr>
        <w:t>Für den Prozess der Liquidation gelten folgende gesetzliche Regelungen:</w:t>
      </w:r>
    </w:p>
    <w:p w14:paraId="46FA0D68" w14:textId="77777777" w:rsidR="00D84DDD" w:rsidRDefault="006431AB">
      <w:pPr>
        <w:widowControl w:val="0"/>
        <w:numPr>
          <w:ilvl w:val="0"/>
          <w:numId w:val="10"/>
        </w:numPr>
        <w:spacing w:after="100"/>
        <w:rPr>
          <w:rFonts w:ascii="Secca KjG" w:eastAsia="Times" w:hAnsi="Secca KjG" w:cs="Times"/>
          <w:color w:val="000000"/>
          <w:sz w:val="22"/>
          <w:szCs w:val="22"/>
        </w:rPr>
      </w:pPr>
      <w:r>
        <w:rPr>
          <w:rFonts w:ascii="Secca KjG" w:eastAsia="Times" w:hAnsi="Secca KjG" w:cs="Times"/>
          <w:color w:val="000000"/>
          <w:sz w:val="22"/>
          <w:szCs w:val="22"/>
        </w:rPr>
        <w:t>Die Auflösung des Vereins kann nur durch die Mitgliederversammlung beschlossen werden (§ 32 Abs. 1</w:t>
      </w:r>
      <w:r>
        <w:rPr>
          <w:rFonts w:ascii="Secca KjG" w:eastAsia="Times" w:hAnsi="Secca KjG" w:cs="Times"/>
          <w:color w:val="000000"/>
          <w:sz w:val="22"/>
          <w:szCs w:val="22"/>
        </w:rPr>
        <w:br/>
      </w:r>
      <w:r>
        <w:rPr>
          <w:rFonts w:ascii="Secca KjG" w:eastAsia="Times" w:hAnsi="Secca KjG" w:cs="Times"/>
          <w:color w:val="000000"/>
          <w:sz w:val="22"/>
          <w:szCs w:val="22"/>
        </w:rPr>
        <w:t>BGB).</w:t>
      </w:r>
    </w:p>
    <w:p w14:paraId="01E138F5" w14:textId="77777777" w:rsidR="00D84DDD" w:rsidRDefault="006431AB">
      <w:pPr>
        <w:widowControl w:val="0"/>
        <w:numPr>
          <w:ilvl w:val="0"/>
          <w:numId w:val="10"/>
        </w:numPr>
        <w:spacing w:after="100"/>
        <w:rPr>
          <w:rFonts w:ascii="Secca KjG" w:eastAsia="Times" w:hAnsi="Secca KjG" w:cs="Times"/>
          <w:color w:val="000000"/>
          <w:sz w:val="22"/>
          <w:szCs w:val="22"/>
        </w:rPr>
      </w:pPr>
      <w:r>
        <w:rPr>
          <w:rFonts w:ascii="Secca KjG" w:eastAsia="Times" w:hAnsi="Secca KjG" w:cs="Times"/>
          <w:color w:val="000000"/>
          <w:sz w:val="22"/>
          <w:szCs w:val="22"/>
        </w:rPr>
        <w:t xml:space="preserve">Der von der </w:t>
      </w:r>
      <w:r>
        <w:rPr>
          <w:rFonts w:ascii="Secca KjG" w:eastAsia="Times" w:hAnsi="Secca KjG" w:cs="Times"/>
          <w:color w:val="000000"/>
          <w:sz w:val="22"/>
          <w:szCs w:val="22"/>
        </w:rPr>
        <w:t>Mitgliederversammlung einmal gefasste Auflösungsbeschluss kann wieder rückgängig gemacht werden, solange die Liquidation noch nicht beendet ist.</w:t>
      </w:r>
    </w:p>
    <w:p w14:paraId="3852D13E" w14:textId="77777777" w:rsidR="00D84DDD" w:rsidRDefault="006431AB">
      <w:pPr>
        <w:widowControl w:val="0"/>
        <w:spacing w:after="100"/>
        <w:rPr>
          <w:rFonts w:ascii="Secca KjG" w:eastAsia="Times" w:hAnsi="Secca KjG" w:cs="Times"/>
          <w:color w:val="000000"/>
          <w:sz w:val="22"/>
          <w:szCs w:val="22"/>
        </w:rPr>
      </w:pPr>
      <w:r>
        <w:rPr>
          <w:rFonts w:ascii="Secca KjG" w:eastAsia="Times" w:hAnsi="Secca KjG" w:cs="Times"/>
          <w:color w:val="000000"/>
          <w:sz w:val="22"/>
          <w:szCs w:val="22"/>
        </w:rPr>
        <w:t>Für die beim Finanzamt registrierten Vereine gilt:</w:t>
      </w:r>
    </w:p>
    <w:p w14:paraId="5C3200E1" w14:textId="77777777" w:rsidR="00D84DDD" w:rsidRDefault="006431AB">
      <w:pPr>
        <w:widowControl w:val="0"/>
        <w:numPr>
          <w:ilvl w:val="0"/>
          <w:numId w:val="11"/>
        </w:numPr>
        <w:spacing w:after="100"/>
        <w:rPr>
          <w:rFonts w:ascii="Secca KjG" w:hAnsi="Secca KjG"/>
          <w:sz w:val="22"/>
          <w:szCs w:val="22"/>
        </w:rPr>
      </w:pPr>
      <w:bookmarkStart w:id="31" w:name="page145R_mcid0"/>
      <w:bookmarkStart w:id="32" w:name="page145R_mcid1"/>
      <w:bookmarkEnd w:id="31"/>
      <w:bookmarkEnd w:id="32"/>
      <w:r>
        <w:rPr>
          <w:rFonts w:ascii="Secca KjG" w:hAnsi="Secca KjG"/>
          <w:sz w:val="22"/>
          <w:szCs w:val="22"/>
        </w:rPr>
        <w:t>Der Vorstand hat die Auflösung innerhalb eines Monats nach B</w:t>
      </w:r>
      <w:r>
        <w:rPr>
          <w:rFonts w:ascii="Secca KjG" w:hAnsi="Secca KjG"/>
          <w:sz w:val="22"/>
          <w:szCs w:val="22"/>
        </w:rPr>
        <w:t>eschlussfassung auch dem zuständigen</w:t>
      </w:r>
      <w:r>
        <w:rPr>
          <w:rFonts w:ascii="Secca KjG" w:hAnsi="Secca KjG"/>
          <w:sz w:val="22"/>
          <w:szCs w:val="22"/>
        </w:rPr>
        <w:br/>
      </w:r>
      <w:r>
        <w:rPr>
          <w:rFonts w:ascii="Secca KjG" w:hAnsi="Secca KjG"/>
          <w:sz w:val="22"/>
          <w:szCs w:val="22"/>
        </w:rPr>
        <w:t>Finanzamt sowie der für die Erhebung der Realsteuern (z. B. Grundsteuer für Gebäude) der zuständigen Gemeinde mitzuteilen (§§ 137 Abs. 1, 34 Abs. 1,20 Abs. 1 AO).</w:t>
      </w:r>
    </w:p>
    <w:p w14:paraId="0558A1EA" w14:textId="77777777" w:rsidR="00D84DDD" w:rsidRDefault="006431AB">
      <w:pPr>
        <w:widowControl w:val="0"/>
        <w:spacing w:after="100"/>
        <w:rPr>
          <w:rFonts w:ascii="Secca KjG" w:hAnsi="Secca KjG"/>
          <w:sz w:val="22"/>
          <w:szCs w:val="22"/>
        </w:rPr>
      </w:pPr>
      <w:r>
        <w:rPr>
          <w:rFonts w:ascii="Secca KjG" w:hAnsi="Secca KjG"/>
          <w:sz w:val="22"/>
          <w:szCs w:val="22"/>
        </w:rPr>
        <w:t>Für eingetragene Vereine gilt zusätzlich:</w:t>
      </w:r>
    </w:p>
    <w:p w14:paraId="3448503F" w14:textId="77777777" w:rsidR="00D84DDD" w:rsidRDefault="006431AB">
      <w:pPr>
        <w:widowControl w:val="0"/>
        <w:numPr>
          <w:ilvl w:val="0"/>
          <w:numId w:val="12"/>
        </w:numPr>
        <w:spacing w:after="100"/>
        <w:rPr>
          <w:rFonts w:ascii="Secca KjG" w:hAnsi="Secca KjG"/>
          <w:sz w:val="22"/>
          <w:szCs w:val="22"/>
        </w:rPr>
      </w:pPr>
      <w:bookmarkStart w:id="33" w:name="page145R_mcid4"/>
      <w:bookmarkStart w:id="34" w:name="page145R_mcid5"/>
      <w:bookmarkEnd w:id="33"/>
      <w:bookmarkEnd w:id="34"/>
      <w:r>
        <w:rPr>
          <w:rFonts w:ascii="Secca KjG" w:hAnsi="Secca KjG"/>
          <w:sz w:val="22"/>
          <w:szCs w:val="22"/>
        </w:rPr>
        <w:t xml:space="preserve">Nach § 74 BGB </w:t>
      </w:r>
      <w:r>
        <w:rPr>
          <w:rFonts w:ascii="Secca KjG" w:hAnsi="Secca KjG"/>
          <w:sz w:val="22"/>
          <w:szCs w:val="22"/>
        </w:rPr>
        <w:t>muss der Vorstand nach § 26 BGB die Auflösung des Vereins dem Registergericht</w:t>
      </w:r>
      <w:r>
        <w:rPr>
          <w:rFonts w:ascii="Secca KjG" w:hAnsi="Secca KjG"/>
          <w:sz w:val="22"/>
          <w:szCs w:val="22"/>
        </w:rPr>
        <w:br/>
      </w:r>
      <w:r>
        <w:rPr>
          <w:rFonts w:ascii="Secca KjG" w:hAnsi="Secca KjG"/>
          <w:sz w:val="22"/>
          <w:szCs w:val="22"/>
        </w:rPr>
        <w:t>gegenüber anmelden und das Protokoll der Mitgliederversammlung, in der der Auflösungsbeschluss</w:t>
      </w:r>
      <w:r>
        <w:rPr>
          <w:rFonts w:ascii="Secca KjG" w:hAnsi="Secca KjG"/>
          <w:sz w:val="22"/>
          <w:szCs w:val="22"/>
        </w:rPr>
        <w:br/>
      </w:r>
      <w:r>
        <w:rPr>
          <w:rFonts w:ascii="Secca KjG" w:hAnsi="Secca KjG"/>
          <w:sz w:val="22"/>
          <w:szCs w:val="22"/>
        </w:rPr>
        <w:t>gefasst wurde, vorlegen.</w:t>
      </w:r>
    </w:p>
    <w:p w14:paraId="553B4A3E" w14:textId="77777777" w:rsidR="00D84DDD" w:rsidRDefault="00D84DDD">
      <w:pPr>
        <w:widowControl w:val="0"/>
        <w:spacing w:after="100"/>
        <w:rPr>
          <w:rFonts w:ascii="Secca KjG" w:hAnsi="Secca KjG"/>
          <w:sz w:val="22"/>
          <w:szCs w:val="22"/>
        </w:rPr>
      </w:pPr>
    </w:p>
    <w:p w14:paraId="5E9BFFB1" w14:textId="77777777" w:rsidR="00D84DDD" w:rsidRDefault="006431AB">
      <w:pPr>
        <w:widowControl w:val="0"/>
        <w:spacing w:after="100"/>
      </w:pPr>
      <w:r>
        <w:rPr>
          <w:rFonts w:ascii="Secca KjG" w:hAnsi="Secca KjG"/>
          <w:sz w:val="22"/>
          <w:szCs w:val="22"/>
          <w:u w:val="single"/>
        </w:rPr>
        <w:t>5. Abwicklung von Mitgliedschaften und Finanzen</w:t>
      </w:r>
      <w:bookmarkStart w:id="35" w:name="page145R_mcid9"/>
      <w:bookmarkStart w:id="36" w:name="page145R_mcid8"/>
      <w:bookmarkEnd w:id="35"/>
      <w:bookmarkEnd w:id="36"/>
      <w:r>
        <w:rPr>
          <w:rFonts w:ascii="Secca KjG" w:hAnsi="Secca KjG"/>
          <w:sz w:val="22"/>
          <w:szCs w:val="22"/>
        </w:rPr>
        <w:br/>
      </w:r>
      <w:r>
        <w:rPr>
          <w:rFonts w:ascii="Secca KjG" w:hAnsi="Secca KjG"/>
          <w:sz w:val="22"/>
          <w:szCs w:val="22"/>
        </w:rPr>
        <w:t>Während d</w:t>
      </w:r>
      <w:r>
        <w:rPr>
          <w:rFonts w:ascii="Secca KjG" w:hAnsi="Secca KjG"/>
          <w:sz w:val="22"/>
          <w:szCs w:val="22"/>
        </w:rPr>
        <w:t>es Auflösungsprozesses müssen laufende Kosten gedeckt und ein abschließender Finanzbericht</w:t>
      </w:r>
      <w:r>
        <w:rPr>
          <w:rFonts w:ascii="Secca KjG" w:hAnsi="Secca KjG"/>
          <w:sz w:val="22"/>
          <w:szCs w:val="22"/>
        </w:rPr>
        <w:br/>
      </w:r>
      <w:r>
        <w:rPr>
          <w:rFonts w:ascii="Secca KjG" w:hAnsi="Secca KjG"/>
          <w:sz w:val="22"/>
          <w:szCs w:val="22"/>
        </w:rPr>
        <w:lastRenderedPageBreak/>
        <w:t>durch die Liquidator*innen erstellt werden. Dabei müssen auch laufende Verträge abgewickelt werden. Zusätzlich muss geklärt werden, ob eventuell noch bestehende Mitg</w:t>
      </w:r>
      <w:r>
        <w:rPr>
          <w:rFonts w:ascii="Secca KjG" w:hAnsi="Secca KjG"/>
          <w:sz w:val="22"/>
          <w:szCs w:val="22"/>
        </w:rPr>
        <w:t>liedschaften gekündigt bzw. in andere Gruppen überführt werden können.</w:t>
      </w:r>
    </w:p>
    <w:p w14:paraId="21AD1AF8" w14:textId="77777777" w:rsidR="00D84DDD" w:rsidRDefault="006431AB">
      <w:pPr>
        <w:widowControl w:val="0"/>
        <w:spacing w:after="100"/>
      </w:pPr>
      <w:r>
        <w:rPr>
          <w:rFonts w:ascii="Secca KjG" w:hAnsi="Secca KjG"/>
          <w:sz w:val="22"/>
          <w:szCs w:val="22"/>
          <w:u w:val="single"/>
        </w:rPr>
        <w:t>6. Dokumentation und Weitergabe an die zuständige Ebene</w:t>
      </w:r>
      <w:bookmarkStart w:id="37" w:name="page145R_mcid12"/>
      <w:bookmarkStart w:id="38" w:name="page145R_mcid13"/>
      <w:bookmarkEnd w:id="37"/>
      <w:bookmarkEnd w:id="38"/>
      <w:r>
        <w:rPr>
          <w:rFonts w:ascii="Secca KjG" w:hAnsi="Secca KjG"/>
          <w:sz w:val="22"/>
          <w:szCs w:val="22"/>
        </w:rPr>
        <w:br/>
      </w:r>
      <w:r>
        <w:rPr>
          <w:rFonts w:ascii="Secca KjG" w:hAnsi="Secca KjG"/>
          <w:sz w:val="22"/>
          <w:szCs w:val="22"/>
        </w:rPr>
        <w:t>Die Protokolle und der abschließende Finanzbericht werden an den KjG Diözesanverband Freiburg übergeben. Zusätzlich enden die akt</w:t>
      </w:r>
      <w:r>
        <w:rPr>
          <w:rFonts w:ascii="Secca KjG" w:hAnsi="Secca KjG"/>
          <w:sz w:val="22"/>
          <w:szCs w:val="22"/>
        </w:rPr>
        <w:t>uellen Mitgliedschaften bzw. werden überführt. Die Vermögenswerte werden satzungsgemäß und im Sinne des Vereinszwecks zur treuhänderischen Verwaltung an den KjG Diözesanverband Freiburg übergeben.</w:t>
      </w:r>
    </w:p>
    <w:p w14:paraId="08F064A1" w14:textId="77777777" w:rsidR="00D84DDD" w:rsidRDefault="00D84DDD">
      <w:pPr>
        <w:widowControl w:val="0"/>
        <w:spacing w:after="100"/>
        <w:rPr>
          <w:rFonts w:ascii="Secca KjG" w:hAnsi="Secca KjG"/>
          <w:sz w:val="22"/>
          <w:szCs w:val="22"/>
        </w:rPr>
      </w:pPr>
    </w:p>
    <w:p w14:paraId="09512160" w14:textId="77777777" w:rsidR="00D84DDD" w:rsidRDefault="006431AB">
      <w:pPr>
        <w:widowControl w:val="0"/>
        <w:spacing w:after="100"/>
      </w:pPr>
      <w:r>
        <w:rPr>
          <w:rFonts w:ascii="Secca KjG" w:hAnsi="Secca KjG"/>
          <w:sz w:val="22"/>
          <w:szCs w:val="22"/>
          <w:u w:val="single"/>
        </w:rPr>
        <w:t>7. Abschluss der Auflösung</w:t>
      </w:r>
      <w:bookmarkStart w:id="39" w:name="page145R_mcid16"/>
      <w:bookmarkStart w:id="40" w:name="page145R_mcid17"/>
      <w:bookmarkEnd w:id="39"/>
      <w:bookmarkEnd w:id="40"/>
      <w:r>
        <w:rPr>
          <w:rFonts w:ascii="Secca KjG" w:hAnsi="Secca KjG"/>
          <w:sz w:val="22"/>
          <w:szCs w:val="22"/>
        </w:rPr>
        <w:br/>
      </w:r>
      <w:r>
        <w:rPr>
          <w:rFonts w:ascii="Secca KjG" w:hAnsi="Secca KjG"/>
          <w:sz w:val="22"/>
          <w:szCs w:val="22"/>
        </w:rPr>
        <w:t>Zum Abschluss muss, im Falle ei</w:t>
      </w:r>
      <w:r>
        <w:rPr>
          <w:rFonts w:ascii="Secca KjG" w:hAnsi="Secca KjG"/>
          <w:sz w:val="22"/>
          <w:szCs w:val="22"/>
        </w:rPr>
        <w:t>nes eingetragenen Vereins, das Registergericht nochmals informiert werden</w:t>
      </w:r>
      <w:r>
        <w:rPr>
          <w:rFonts w:ascii="Secca KjG" w:hAnsi="Secca KjG"/>
          <w:sz w:val="22"/>
          <w:szCs w:val="22"/>
        </w:rPr>
        <w:br/>
      </w:r>
      <w:r>
        <w:rPr>
          <w:rFonts w:ascii="Secca KjG" w:hAnsi="Secca KjG"/>
          <w:sz w:val="22"/>
          <w:szCs w:val="22"/>
        </w:rPr>
        <w:t>und der Verein wird aus dem Vereinsregister gestrichen. Sind alle Aufgaben und Forderungen durch die Liquidator*innen erfüllt, gilt die Auflösung als vollzogen. Damit beenden die Liq</w:t>
      </w:r>
      <w:r>
        <w:rPr>
          <w:rFonts w:ascii="Secca KjG" w:hAnsi="Secca KjG"/>
          <w:sz w:val="22"/>
          <w:szCs w:val="22"/>
        </w:rPr>
        <w:t>uidator*innen ihre Arbeit.</w:t>
      </w:r>
    </w:p>
    <w:p w14:paraId="087A0BC9" w14:textId="77777777" w:rsidR="00D84DDD" w:rsidRDefault="006431AB">
      <w:pPr>
        <w:widowControl w:val="0"/>
        <w:spacing w:after="100"/>
      </w:pPr>
      <w:bookmarkStart w:id="41" w:name="page145R_mcid19"/>
      <w:bookmarkStart w:id="42" w:name="page145R_mcid18"/>
      <w:bookmarkEnd w:id="41"/>
      <w:bookmarkEnd w:id="42"/>
      <w:r>
        <w:rPr>
          <w:rFonts w:ascii="Secca KjG" w:hAnsi="Secca KjG"/>
          <w:sz w:val="22"/>
          <w:szCs w:val="22"/>
        </w:rPr>
        <w:br/>
      </w:r>
      <w:r>
        <w:rPr>
          <w:rFonts w:ascii="Secca KjG" w:hAnsi="Secca KjG"/>
          <w:sz w:val="22"/>
          <w:szCs w:val="22"/>
          <w:u w:val="single"/>
        </w:rPr>
        <w:t xml:space="preserve">8. Beginn der treuhänderischen Verwaltung durch </w:t>
      </w:r>
      <w:bookmarkStart w:id="43" w:name="page145R_mcid20"/>
      <w:bookmarkStart w:id="44" w:name="page145R_mcid21"/>
      <w:bookmarkEnd w:id="43"/>
      <w:bookmarkEnd w:id="44"/>
      <w:r>
        <w:rPr>
          <w:rFonts w:ascii="Secca KjG" w:hAnsi="Secca KjG"/>
          <w:sz w:val="22"/>
          <w:szCs w:val="22"/>
          <w:u w:val="single"/>
        </w:rPr>
        <w:t>den KjG Diözesanverband Freiburg</w:t>
      </w:r>
      <w:r>
        <w:rPr>
          <w:rFonts w:ascii="Secca KjG" w:hAnsi="Secca KjG"/>
          <w:sz w:val="22"/>
          <w:szCs w:val="22"/>
        </w:rPr>
        <w:br/>
      </w:r>
      <w:r>
        <w:rPr>
          <w:rFonts w:ascii="Secca KjG" w:hAnsi="Secca KjG"/>
          <w:sz w:val="22"/>
          <w:szCs w:val="22"/>
        </w:rPr>
        <w:t>Nach Abschluss der Auflösung beginnt eine Sperrfrist von drei Jahren. Während dieser Zeit werden die Vermögenswerte des Vereins vom KjG Diözesanver</w:t>
      </w:r>
      <w:r>
        <w:rPr>
          <w:rFonts w:ascii="Secca KjG" w:hAnsi="Secca KjG"/>
          <w:sz w:val="22"/>
          <w:szCs w:val="22"/>
        </w:rPr>
        <w:t xml:space="preserve">band Freiburg treuhänderisch verwaltet oder für eine eventuelle Neugründung zurückgehalten Nach Ablauf dieser Frist kann die Summe im Sinne des Vereinszwecks und der Abgabenordnung ausschließlich und unmittelbar für steuerbegünstigte Zwecke verwendet oder </w:t>
      </w:r>
      <w:r>
        <w:rPr>
          <w:rFonts w:ascii="Secca KjG" w:hAnsi="Secca KjG"/>
          <w:sz w:val="22"/>
          <w:szCs w:val="22"/>
        </w:rPr>
        <w:t>an Dritte gespendet werden.</w:t>
      </w:r>
      <w:bookmarkStart w:id="45" w:name="page145R_mcid23"/>
      <w:bookmarkStart w:id="46" w:name="page145R_mcid22"/>
      <w:bookmarkEnd w:id="45"/>
      <w:bookmarkEnd w:id="46"/>
    </w:p>
    <w:p w14:paraId="4D22E26E" w14:textId="77777777" w:rsidR="00D84DDD" w:rsidRDefault="00D84DDD">
      <w:pPr>
        <w:pStyle w:val="Listenabsatz"/>
        <w:widowControl w:val="0"/>
        <w:spacing w:after="100"/>
        <w:ind w:left="0"/>
        <w:rPr>
          <w:rFonts w:ascii="Secca KjG" w:eastAsia="Times" w:hAnsi="Secca KjG" w:cs="Times"/>
          <w:color w:val="000000"/>
          <w:sz w:val="22"/>
          <w:szCs w:val="22"/>
        </w:rPr>
      </w:pPr>
    </w:p>
    <w:sectPr w:rsidR="00D84DDD">
      <w:headerReference w:type="default" r:id="rId10"/>
      <w:footerReference w:type="default" r:id="rId11"/>
      <w:pgSz w:w="12240" w:h="15840"/>
      <w:pgMar w:top="1134" w:right="1134" w:bottom="1474" w:left="1134" w:header="720" w:footer="113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Felix Preu" w:date="2022-02-22T15:52:00Z" w:initials="Felix Pre">
    <w:p w14:paraId="149258E9" w14:textId="77777777" w:rsidR="00D84DDD" w:rsidRDefault="006431AB">
      <w:r>
        <w:rPr>
          <w:rStyle w:val="Kommentarzeichen"/>
        </w:rPr>
        <w:annotationRef/>
      </w:r>
      <w:r>
        <w:rPr>
          <w:sz w:val="21"/>
        </w:rPr>
        <w:t>Falls der Rechts- und Vermögensträger nicht eingetragen werden soll, entfernen</w:t>
      </w:r>
    </w:p>
  </w:comment>
  <w:comment w:id="3" w:author="Felix Preu" w:date="2022-01-17T00:52:00Z" w:initials="Felix Pre">
    <w:p w14:paraId="4D6991C6" w14:textId="77777777" w:rsidR="00D84DDD" w:rsidRDefault="006431AB">
      <w:pPr>
        <w:overflowPunct w:val="0"/>
      </w:pPr>
      <w:r>
        <w:rPr>
          <w:rStyle w:val="Kommentarzeichen"/>
        </w:rPr>
        <w:annotationRef/>
      </w:r>
      <w:r>
        <w:rPr>
          <w:sz w:val="21"/>
        </w:rPr>
        <w:t>Nach der Eintragung kann zur Option 1b gewechselt werden</w:t>
      </w:r>
    </w:p>
  </w:comment>
  <w:comment w:id="4" w:author="Felix Preu" w:date="2022-01-17T01:00:00Z" w:initials="Felix Pre">
    <w:p w14:paraId="660A3C6F" w14:textId="77777777" w:rsidR="00D84DDD" w:rsidRDefault="006431AB">
      <w:pPr>
        <w:overflowPunct w:val="0"/>
      </w:pPr>
      <w:r>
        <w:rPr>
          <w:rStyle w:val="Kommentarzeichen"/>
        </w:rPr>
        <w:annotationRef/>
      </w:r>
      <w:r>
        <w:rPr>
          <w:sz w:val="21"/>
        </w:rPr>
        <w:t>Das Amtsgericht wird hier mit angegeben</w:t>
      </w:r>
    </w:p>
  </w:comment>
  <w:comment w:id="5" w:author="Felix Preu" w:date="2022-01-17T01:00:00Z" w:initials="Felix Pre">
    <w:p w14:paraId="31BD508E" w14:textId="77777777" w:rsidR="00D84DDD" w:rsidRDefault="006431AB">
      <w:pPr>
        <w:overflowPunct w:val="0"/>
      </w:pPr>
      <w:r>
        <w:rPr>
          <w:rStyle w:val="Kommentarzeichen"/>
        </w:rPr>
        <w:annotationRef/>
      </w:r>
      <w:r>
        <w:rPr>
          <w:sz w:val="21"/>
        </w:rPr>
        <w:t>Option für einen nicht-eingetragenen Trägerverein</w:t>
      </w:r>
    </w:p>
  </w:comment>
  <w:comment w:id="6" w:author="Felix Preu" w:date="2022-01-17T01:01:00Z" w:initials="Felix Pre">
    <w:p w14:paraId="46C83672" w14:textId="77777777" w:rsidR="00D84DDD" w:rsidRDefault="006431AB">
      <w:pPr>
        <w:overflowPunct w:val="0"/>
      </w:pPr>
      <w:r>
        <w:rPr>
          <w:rStyle w:val="Kommentarzeichen"/>
        </w:rPr>
        <w:annotationRef/>
      </w:r>
      <w:r>
        <w:rPr>
          <w:sz w:val="21"/>
        </w:rPr>
        <w:t>Es reicht die Stadt, in die der Verein seinen Sitz hat, eine konkrete Anschrift wird nicht benötigt (und ist auch nicht empfohlen, da sonst mit einem Umzug die Satzung geändert werden müsste). Z.B „Er hat seinen Sitz in Freiburg/Karlsruhe/M</w:t>
      </w:r>
      <w:r>
        <w:rPr>
          <w:sz w:val="21"/>
        </w:rPr>
        <w:t>annheim.“</w:t>
      </w:r>
    </w:p>
  </w:comment>
  <w:comment w:id="7" w:author="Felix Preu" w:date="2022-01-17T01:44:00Z" w:initials="Felix Pre">
    <w:p w14:paraId="09DD8B9C" w14:textId="77777777" w:rsidR="00D84DDD" w:rsidRDefault="006431AB">
      <w:pPr>
        <w:overflowPunct w:val="0"/>
      </w:pPr>
      <w:r>
        <w:rPr>
          <w:rStyle w:val="Kommentarzeichen"/>
        </w:rPr>
        <w:annotationRef/>
      </w:r>
      <w:r>
        <w:rPr>
          <w:sz w:val="21"/>
        </w:rPr>
        <w:t>Name ergänzen</w:t>
      </w:r>
    </w:p>
  </w:comment>
  <w:comment w:id="8" w:author="Felix Preu" w:date="2022-01-17T04:53:00Z" w:initials="Felix Pre">
    <w:p w14:paraId="13418B22" w14:textId="77777777" w:rsidR="00D84DDD" w:rsidRDefault="006431AB">
      <w:pPr>
        <w:overflowPunct w:val="0"/>
      </w:pPr>
      <w:r>
        <w:rPr>
          <w:rStyle w:val="Kommentarzeichen"/>
        </w:rPr>
        <w:annotationRef/>
      </w:r>
      <w:r>
        <w:rPr>
          <w:sz w:val="21"/>
        </w:rPr>
        <w:t xml:space="preserve">Für die Mitgliedschaft im Rechts- und </w:t>
      </w:r>
      <w:r>
        <w:rPr>
          <w:sz w:val="21"/>
        </w:rPr>
        <w:t>Vermögensträger gibt es verschiedene Optionen. In den meisten Fällen sollte die erste Option für euch geeignet sein.</w:t>
      </w:r>
    </w:p>
  </w:comment>
  <w:comment w:id="9" w:author="Felix Preu" w:date="2022-02-23T15:40:00Z" w:initials="Felix Pre">
    <w:p w14:paraId="54835850" w14:textId="77777777" w:rsidR="00D84DDD" w:rsidRDefault="006431AB">
      <w:r>
        <w:rPr>
          <w:rStyle w:val="Kommentarzeichen"/>
        </w:rPr>
        <w:annotationRef/>
      </w:r>
      <w:r>
        <w:rPr>
          <w:sz w:val="21"/>
        </w:rPr>
        <w:t xml:space="preserve">Zusätzlich ist für </w:t>
      </w:r>
      <w:r>
        <w:rPr>
          <w:sz w:val="21"/>
        </w:rPr>
        <w:t>dieses Modell die folgende Regelung bei den Mitgliedern des Vorstands (nach Absatz 24)) aufzunehmen, insofern der Vorstand nicht ohnehin durch die Ortsleitung gebildet wird:</w:t>
      </w:r>
    </w:p>
    <w:p w14:paraId="4DDFE169" w14:textId="77777777" w:rsidR="00D84DDD" w:rsidRDefault="006431AB">
      <w:r>
        <w:rPr>
          <w:sz w:val="21"/>
        </w:rPr>
        <w:t>25) Ein Mitglied des Vorstands muss stimmberechtigtes Mitglied der Ortsleitung der</w:t>
      </w:r>
      <w:r>
        <w:rPr>
          <w:sz w:val="21"/>
        </w:rPr>
        <w:t xml:space="preserve"> Katholischen jungen Gemeinde N.N. sein.</w:t>
      </w:r>
    </w:p>
  </w:comment>
  <w:comment w:id="10" w:author="Felix Preu" w:date="2022-01-17T02:02:00Z" w:initials="Felix Pre">
    <w:p w14:paraId="20D745A6" w14:textId="77777777" w:rsidR="00D84DDD" w:rsidRDefault="006431AB">
      <w:pPr>
        <w:overflowPunct w:val="0"/>
      </w:pPr>
      <w:r>
        <w:rPr>
          <w:rStyle w:val="Kommentarzeichen"/>
        </w:rPr>
        <w:annotationRef/>
      </w:r>
      <w:r>
        <w:rPr>
          <w:sz w:val="21"/>
        </w:rPr>
        <w:t>Name eintragen</w:t>
      </w:r>
    </w:p>
  </w:comment>
  <w:comment w:id="11" w:author="Felix Preu" w:date="2022-01-17T02:02:00Z" w:initials="Felix Pre">
    <w:p w14:paraId="7D97B63C" w14:textId="77777777" w:rsidR="00D84DDD" w:rsidRDefault="006431AB">
      <w:pPr>
        <w:overflowPunct w:val="0"/>
      </w:pPr>
      <w:r>
        <w:rPr>
          <w:rStyle w:val="Kommentarzeichen"/>
        </w:rPr>
        <w:annotationRef/>
      </w:r>
      <w:r>
        <w:rPr>
          <w:sz w:val="21"/>
        </w:rPr>
        <w:t>Name eintragen</w:t>
      </w:r>
    </w:p>
  </w:comment>
  <w:comment w:id="12" w:author="Felix Preu" w:date="2022-01-17T04:54:00Z" w:initials="Felix Pre">
    <w:p w14:paraId="40372032" w14:textId="77777777" w:rsidR="00D84DDD" w:rsidRDefault="006431AB">
      <w:pPr>
        <w:overflowPunct w:val="0"/>
      </w:pPr>
      <w:r>
        <w:rPr>
          <w:rStyle w:val="Kommentarzeichen"/>
        </w:rPr>
        <w:annotationRef/>
      </w:r>
      <w:r>
        <w:rPr>
          <w:sz w:val="21"/>
        </w:rPr>
        <w:t>Name eintra</w:t>
      </w:r>
      <w:r>
        <w:rPr>
          <w:sz w:val="21"/>
        </w:rPr>
        <w:t>gen</w:t>
      </w:r>
    </w:p>
  </w:comment>
  <w:comment w:id="13" w:author="Felix Preu" w:date="2022-02-23T15:38:00Z" w:initials="Felix Pre">
    <w:p w14:paraId="1DDAF682" w14:textId="77777777" w:rsidR="00D84DDD" w:rsidRDefault="006431AB">
      <w:r>
        <w:rPr>
          <w:rStyle w:val="Kommentarzeichen"/>
        </w:rPr>
        <w:annotationRef/>
      </w:r>
      <w:r>
        <w:rPr>
          <w:sz w:val="21"/>
        </w:rPr>
        <w:t>Name eintragen</w:t>
      </w:r>
    </w:p>
  </w:comment>
  <w:comment w:id="14" w:author="Felix Preu" w:date="2022-02-16T01:37:00Z" w:initials="Felix Pre">
    <w:p w14:paraId="742F929E" w14:textId="77777777" w:rsidR="00D84DDD" w:rsidRDefault="006431AB">
      <w:r>
        <w:rPr>
          <w:rStyle w:val="Kommentarzeichen"/>
        </w:rPr>
        <w:annotationRef/>
      </w:r>
      <w:r>
        <w:rPr>
          <w:sz w:val="21"/>
        </w:rPr>
        <w:t>Ggf. anpassen an obiges Mitgliedsmodell</w:t>
      </w:r>
    </w:p>
    <w:p w14:paraId="6018BCD8" w14:textId="77777777" w:rsidR="00D84DDD" w:rsidRDefault="006431AB">
      <w:r>
        <w:rPr>
          <w:sz w:val="21"/>
        </w:rPr>
        <w:t xml:space="preserve">(z.B. </w:t>
      </w:r>
      <w:r>
        <w:rPr>
          <w:sz w:val="21"/>
        </w:rPr>
        <w:t>entfällt für das dritte Modell Satz d.)</w:t>
      </w:r>
    </w:p>
  </w:comment>
  <w:comment w:id="15" w:author="Felix Preu" w:date="2022-02-16T02:54:00Z" w:initials="Felix Pre">
    <w:p w14:paraId="301197A4" w14:textId="77777777" w:rsidR="00D84DDD" w:rsidRDefault="006431AB">
      <w:r>
        <w:rPr>
          <w:rStyle w:val="Kommentarzeichen"/>
        </w:rPr>
        <w:annotationRef/>
      </w:r>
      <w:r>
        <w:rPr>
          <w:sz w:val="21"/>
        </w:rPr>
        <w:t>Name eintragen</w:t>
      </w:r>
    </w:p>
  </w:comment>
  <w:comment w:id="17" w:author="Felix Preu" w:date="2022-01-17T04:12:00Z" w:initials="Felix Pre">
    <w:p w14:paraId="2DF33B02" w14:textId="77777777" w:rsidR="00D84DDD" w:rsidRDefault="006431AB">
      <w:pPr>
        <w:overflowPunct w:val="0"/>
      </w:pPr>
      <w:r>
        <w:rPr>
          <w:rStyle w:val="Kommentarzeichen"/>
        </w:rPr>
        <w:annotationRef/>
      </w:r>
      <w:r>
        <w:rPr>
          <w:sz w:val="21"/>
        </w:rPr>
        <w:t>Andere geschlechtergerechte  Zusammensetzungen sind denkbar – z.B. geschlechtsungebundene Stellen, weniger oder mehr Personen (m</w:t>
      </w:r>
      <w:r>
        <w:rPr>
          <w:sz w:val="21"/>
        </w:rPr>
        <w:t>in. 2)</w:t>
      </w:r>
    </w:p>
  </w:comment>
  <w:comment w:id="16" w:author="Felix Preu" w:date="2022-01-17T04:15:00Z" w:initials="Felix Pre">
    <w:p w14:paraId="672B79B1" w14:textId="77777777" w:rsidR="00D84DDD" w:rsidRDefault="006431AB">
      <w:pPr>
        <w:overflowPunct w:val="0"/>
      </w:pPr>
      <w:r>
        <w:rPr>
          <w:rStyle w:val="Kommentarzeichen"/>
        </w:rPr>
        <w:annotationRef/>
      </w:r>
      <w:r>
        <w:rPr>
          <w:rFonts w:ascii="Secca KjG" w:hAnsi="Secca KjG"/>
          <w:sz w:val="21"/>
        </w:rPr>
        <w:t>Alternativ:</w:t>
      </w:r>
    </w:p>
    <w:p w14:paraId="09E85D76" w14:textId="77777777" w:rsidR="00D84DDD" w:rsidRDefault="006431AB">
      <w:pPr>
        <w:overflowPunct w:val="0"/>
      </w:pPr>
      <w:r>
        <w:rPr>
          <w:rFonts w:ascii="Secca KjG" w:hAnsi="Secca KjG"/>
          <w:sz w:val="21"/>
        </w:rPr>
        <w:t>23) Dem Vorstand können nur Mitglieder des Vereins angehören.</w:t>
      </w:r>
    </w:p>
    <w:p w14:paraId="32562965" w14:textId="77777777" w:rsidR="00D84DDD" w:rsidRDefault="006431AB">
      <w:pPr>
        <w:overflowPunct w:val="0"/>
      </w:pPr>
      <w:r>
        <w:rPr>
          <w:rFonts w:ascii="Secca KjG" w:hAnsi="Secca KjG"/>
          <w:sz w:val="21"/>
        </w:rPr>
        <w:t>24) Der Vorstand besteht aus den gewählten Mitgliedern der Ortsleitung der Katholischen junge</w:t>
      </w:r>
      <w:r>
        <w:rPr>
          <w:rFonts w:ascii="Secca KjG" w:hAnsi="Secca KjG"/>
          <w:sz w:val="21"/>
        </w:rPr>
        <w:t>n Gemeinde N.N..</w:t>
      </w:r>
    </w:p>
    <w:p w14:paraId="2E7EE401" w14:textId="77777777" w:rsidR="00D84DDD" w:rsidRDefault="00D84DDD">
      <w:pPr>
        <w:overflowPunct w:val="0"/>
      </w:pPr>
    </w:p>
    <w:p w14:paraId="54FDCBCF" w14:textId="77777777" w:rsidR="00D84DDD" w:rsidRDefault="006431AB">
      <w:pPr>
        <w:overflowPunct w:val="0"/>
      </w:pPr>
      <w:r>
        <w:rPr>
          <w:rFonts w:ascii="Secca KjG" w:hAnsi="Secca KjG"/>
          <w:sz w:val="21"/>
        </w:rPr>
        <w:t>Absätze 25-28 entfallen dann entsprechend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9258E9" w15:done="0"/>
  <w15:commentEx w15:paraId="4D6991C6" w15:done="0"/>
  <w15:commentEx w15:paraId="660A3C6F" w15:done="0"/>
  <w15:commentEx w15:paraId="31BD508E" w15:done="0"/>
  <w15:commentEx w15:paraId="46C83672" w15:done="0"/>
  <w15:commentEx w15:paraId="09DD8B9C" w15:done="0"/>
  <w15:commentEx w15:paraId="13418B22" w15:done="0"/>
  <w15:commentEx w15:paraId="4DDFE169" w15:done="0"/>
  <w15:commentEx w15:paraId="20D745A6" w15:done="0"/>
  <w15:commentEx w15:paraId="7D97B63C" w15:done="0"/>
  <w15:commentEx w15:paraId="40372032" w15:done="0"/>
  <w15:commentEx w15:paraId="1DDAF682" w15:done="0"/>
  <w15:commentEx w15:paraId="6018BCD8" w15:done="0"/>
  <w15:commentEx w15:paraId="301197A4" w15:done="0"/>
  <w15:commentEx w15:paraId="2DF33B02" w15:done="0"/>
  <w15:commentEx w15:paraId="54FDCBC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14339" w14:textId="77777777" w:rsidR="006431AB" w:rsidRDefault="006431AB">
      <w:r>
        <w:separator/>
      </w:r>
    </w:p>
  </w:endnote>
  <w:endnote w:type="continuationSeparator" w:id="0">
    <w:p w14:paraId="7141F679" w14:textId="77777777" w:rsidR="006431AB" w:rsidRDefault="0064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charset w:val="02"/>
    <w:family w:val="auto"/>
    <w:pitch w:val="default"/>
  </w:font>
  <w:font w:name="Liberation Serif">
    <w:altName w:val="Times New Roman"/>
    <w:charset w:val="00"/>
    <w:family w:val="roman"/>
    <w:pitch w:val="variable"/>
  </w:font>
  <w:font w:name="DejaVu Sans">
    <w:altName w:val="Times New Roman"/>
    <w:charset w:val="00"/>
    <w:family w:val="auto"/>
    <w:pitch w:val="variable"/>
  </w:font>
  <w:font w:name="Noto Sans Devanagari">
    <w:altName w:val="Times New Roman"/>
    <w:charset w:val="00"/>
    <w:family w:val="auto"/>
    <w:pitch w:val="variable"/>
  </w:font>
  <w:font w:name="Secca KjG">
    <w:panose1 w:val="020B05030300030205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angal">
    <w:altName w:val="Courier New"/>
    <w:panose1 w:val="00000400000000000000"/>
    <w:charset w:val="00"/>
    <w:family w:val="roman"/>
    <w:pitch w:val="variable"/>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47799" w14:textId="66E364CF" w:rsidR="00865D42" w:rsidRDefault="006431AB">
    <w:pPr>
      <w:pStyle w:val="Fuzeile"/>
      <w:jc w:val="right"/>
    </w:pPr>
    <w:r>
      <w:fldChar w:fldCharType="begin"/>
    </w:r>
    <w:r>
      <w:instrText xml:space="preserve"> PAGE </w:instrText>
    </w:r>
    <w:r>
      <w:fldChar w:fldCharType="separate"/>
    </w:r>
    <w:r w:rsidR="00F40D6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FA9BE" w14:textId="77777777" w:rsidR="006431AB" w:rsidRDefault="006431AB">
      <w:r>
        <w:rPr>
          <w:color w:val="000000"/>
        </w:rPr>
        <w:separator/>
      </w:r>
    </w:p>
  </w:footnote>
  <w:footnote w:type="continuationSeparator" w:id="0">
    <w:p w14:paraId="07CF075B" w14:textId="77777777" w:rsidR="006431AB" w:rsidRDefault="006431AB">
      <w:r>
        <w:continuationSeparator/>
      </w:r>
    </w:p>
  </w:footnote>
  <w:footnote w:id="1">
    <w:p w14:paraId="4C086FAF" w14:textId="77777777" w:rsidR="00D84DDD" w:rsidRDefault="006431AB">
      <w:pPr>
        <w:widowControl w:val="0"/>
        <w:spacing w:after="100"/>
      </w:pPr>
      <w:r>
        <w:rPr>
          <w:rStyle w:val="Funotenzeichen"/>
        </w:rPr>
        <w:footnoteRef/>
      </w:r>
      <w:r>
        <w:rPr>
          <w:rFonts w:ascii="Secca KjG" w:hAnsi="Secca KjG"/>
          <w:sz w:val="20"/>
          <w:szCs w:val="20"/>
        </w:rPr>
        <w:t xml:space="preserve"> </w:t>
      </w:r>
      <w:r>
        <w:rPr>
          <w:rFonts w:ascii="Secca KjG" w:eastAsia="Times" w:hAnsi="Secca KjG" w:cs="Times"/>
          <w:color w:val="000000"/>
          <w:sz w:val="20"/>
          <w:szCs w:val="20"/>
        </w:rPr>
        <w:t>Mitglied der KjG kann jede*r werden der*die die Grundlagen und Ziele des Verbandes bejaht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5BFA1" w14:textId="77777777" w:rsidR="00865D42" w:rsidRDefault="006431A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029C"/>
    <w:multiLevelType w:val="multilevel"/>
    <w:tmpl w:val="70B081C4"/>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2DA75DC"/>
    <w:multiLevelType w:val="multilevel"/>
    <w:tmpl w:val="864CB1AE"/>
    <w:styleLink w:val="WWNum2"/>
    <w:lvl w:ilvl="0">
      <w:start w:val="1"/>
      <w:numFmt w:val="decimal"/>
      <w:lvlText w:val="%1)"/>
      <w:lvlJc w:val="left"/>
      <w:pPr>
        <w:ind w:left="360" w:hanging="360"/>
      </w:pPr>
    </w:lvl>
    <w:lvl w:ilvl="1">
      <w:start w:val="1"/>
      <w:numFmt w:val="lowerLetter"/>
      <w:lvlText w:val="%2)"/>
      <w:lvlJc w:val="left"/>
      <w:pPr>
        <w:ind w:left="720" w:hanging="360"/>
      </w:pPr>
    </w:lvl>
    <w:lvl w:ilvl="2">
      <w:numFmt w:val="bullet"/>
      <w:lvlText w:val=""/>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7A05C1"/>
    <w:multiLevelType w:val="multilevel"/>
    <w:tmpl w:val="D5CC804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28D94CE0"/>
    <w:multiLevelType w:val="multilevel"/>
    <w:tmpl w:val="C2CC8A3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34EE4BF2"/>
    <w:multiLevelType w:val="multilevel"/>
    <w:tmpl w:val="B08EBB3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52E618C0"/>
    <w:multiLevelType w:val="multilevel"/>
    <w:tmpl w:val="7E10AE14"/>
    <w:lvl w:ilvl="0">
      <w:numFmt w:val="bullet"/>
      <w:lvlText w:val="•"/>
      <w:lvlJc w:val="left"/>
      <w:pPr>
        <w:ind w:left="1131" w:hanging="360"/>
      </w:pPr>
      <w:rPr>
        <w:rFonts w:ascii="OpenSymbol" w:eastAsia="OpenSymbol" w:hAnsi="OpenSymbol" w:cs="OpenSymbol"/>
      </w:rPr>
    </w:lvl>
    <w:lvl w:ilvl="1">
      <w:numFmt w:val="bullet"/>
      <w:lvlText w:val="◦"/>
      <w:lvlJc w:val="left"/>
      <w:pPr>
        <w:ind w:left="1491" w:hanging="360"/>
      </w:pPr>
      <w:rPr>
        <w:rFonts w:ascii="OpenSymbol" w:eastAsia="OpenSymbol" w:hAnsi="OpenSymbol" w:cs="OpenSymbol"/>
      </w:rPr>
    </w:lvl>
    <w:lvl w:ilvl="2">
      <w:numFmt w:val="bullet"/>
      <w:lvlText w:val="▪"/>
      <w:lvlJc w:val="left"/>
      <w:pPr>
        <w:ind w:left="1851" w:hanging="360"/>
      </w:pPr>
      <w:rPr>
        <w:rFonts w:ascii="OpenSymbol" w:eastAsia="OpenSymbol" w:hAnsi="OpenSymbol" w:cs="OpenSymbol"/>
      </w:rPr>
    </w:lvl>
    <w:lvl w:ilvl="3">
      <w:numFmt w:val="bullet"/>
      <w:lvlText w:val="•"/>
      <w:lvlJc w:val="left"/>
      <w:pPr>
        <w:ind w:left="2211" w:hanging="360"/>
      </w:pPr>
      <w:rPr>
        <w:rFonts w:ascii="OpenSymbol" w:eastAsia="OpenSymbol" w:hAnsi="OpenSymbol" w:cs="OpenSymbol"/>
      </w:rPr>
    </w:lvl>
    <w:lvl w:ilvl="4">
      <w:numFmt w:val="bullet"/>
      <w:lvlText w:val="◦"/>
      <w:lvlJc w:val="left"/>
      <w:pPr>
        <w:ind w:left="2571" w:hanging="360"/>
      </w:pPr>
      <w:rPr>
        <w:rFonts w:ascii="OpenSymbol" w:eastAsia="OpenSymbol" w:hAnsi="OpenSymbol" w:cs="OpenSymbol"/>
      </w:rPr>
    </w:lvl>
    <w:lvl w:ilvl="5">
      <w:numFmt w:val="bullet"/>
      <w:lvlText w:val="▪"/>
      <w:lvlJc w:val="left"/>
      <w:pPr>
        <w:ind w:left="2931" w:hanging="360"/>
      </w:pPr>
      <w:rPr>
        <w:rFonts w:ascii="OpenSymbol" w:eastAsia="OpenSymbol" w:hAnsi="OpenSymbol" w:cs="OpenSymbol"/>
      </w:rPr>
    </w:lvl>
    <w:lvl w:ilvl="6">
      <w:numFmt w:val="bullet"/>
      <w:lvlText w:val="•"/>
      <w:lvlJc w:val="left"/>
      <w:pPr>
        <w:ind w:left="3291" w:hanging="360"/>
      </w:pPr>
      <w:rPr>
        <w:rFonts w:ascii="OpenSymbol" w:eastAsia="OpenSymbol" w:hAnsi="OpenSymbol" w:cs="OpenSymbol"/>
      </w:rPr>
    </w:lvl>
    <w:lvl w:ilvl="7">
      <w:numFmt w:val="bullet"/>
      <w:lvlText w:val="◦"/>
      <w:lvlJc w:val="left"/>
      <w:pPr>
        <w:ind w:left="3651" w:hanging="360"/>
      </w:pPr>
      <w:rPr>
        <w:rFonts w:ascii="OpenSymbol" w:eastAsia="OpenSymbol" w:hAnsi="OpenSymbol" w:cs="OpenSymbol"/>
      </w:rPr>
    </w:lvl>
    <w:lvl w:ilvl="8">
      <w:numFmt w:val="bullet"/>
      <w:lvlText w:val="▪"/>
      <w:lvlJc w:val="left"/>
      <w:pPr>
        <w:ind w:left="4011" w:hanging="360"/>
      </w:pPr>
      <w:rPr>
        <w:rFonts w:ascii="OpenSymbol" w:eastAsia="OpenSymbol" w:hAnsi="OpenSymbol" w:cs="OpenSymbol"/>
      </w:rPr>
    </w:lvl>
  </w:abstractNum>
  <w:abstractNum w:abstractNumId="6" w15:restartNumberingAfterBreak="0">
    <w:nsid w:val="58B85C44"/>
    <w:multiLevelType w:val="multilevel"/>
    <w:tmpl w:val="AB661220"/>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5E2B6943"/>
    <w:multiLevelType w:val="multilevel"/>
    <w:tmpl w:val="F0C0960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62692968"/>
    <w:multiLevelType w:val="multilevel"/>
    <w:tmpl w:val="614C3370"/>
    <w:lvl w:ilvl="0">
      <w:start w:val="1"/>
      <w:numFmt w:val="lowerLetter"/>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D23247E"/>
    <w:multiLevelType w:val="multilevel"/>
    <w:tmpl w:val="459A953E"/>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D9E15EC"/>
    <w:multiLevelType w:val="multilevel"/>
    <w:tmpl w:val="4E6E2BA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6FAB4F89"/>
    <w:multiLevelType w:val="multilevel"/>
    <w:tmpl w:val="EEEA14F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
  </w:num>
  <w:num w:numId="2">
    <w:abstractNumId w:val="2"/>
  </w:num>
  <w:num w:numId="3">
    <w:abstractNumId w:val="8"/>
  </w:num>
  <w:num w:numId="4">
    <w:abstractNumId w:val="6"/>
  </w:num>
  <w:num w:numId="5">
    <w:abstractNumId w:val="9"/>
  </w:num>
  <w:num w:numId="6">
    <w:abstractNumId w:val="0"/>
  </w:num>
  <w:num w:numId="7">
    <w:abstractNumId w:val="5"/>
  </w:num>
  <w:num w:numId="8">
    <w:abstractNumId w:val="10"/>
  </w:num>
  <w:num w:numId="9">
    <w:abstractNumId w:val="7"/>
  </w:num>
  <w:num w:numId="10">
    <w:abstractNumId w:val="4"/>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D84DDD"/>
    <w:rsid w:val="004A35A2"/>
    <w:rsid w:val="006431AB"/>
    <w:rsid w:val="00D84DDD"/>
    <w:rsid w:val="00F40D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E2322"/>
  <w15:docId w15:val="{5E017DAD-8E92-4178-BBC1-FEADA4848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Noto Sans Devanagari"/>
        <w:kern w:val="3"/>
        <w:sz w:val="24"/>
        <w:szCs w:val="24"/>
        <w:lang w:val="de-DE"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paragraph" w:styleId="berschrift2">
    <w:name w:val="heading 2"/>
    <w:basedOn w:val="Standard"/>
    <w:next w:val="Standard"/>
    <w:pPr>
      <w:keepNext/>
      <w:keepLines/>
      <w:spacing w:before="360" w:after="80"/>
      <w:outlineLvl w:val="1"/>
    </w:pPr>
    <w:rPr>
      <w:rFonts w:ascii="Secca KjG" w:eastAsia="Secca KjG" w:hAnsi="Secca KjG" w:cs="Secca KjG"/>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340" w:hanging="340"/>
    </w:pPr>
    <w:rPr>
      <w:sz w:val="20"/>
      <w:szCs w:val="20"/>
    </w:rPr>
  </w:style>
  <w:style w:type="paragraph" w:customStyle="1" w:styleId="HeaderandFooter">
    <w:name w:val="Header and Footer"/>
    <w:basedOn w:val="Standard"/>
    <w:pPr>
      <w:suppressLineNumbers/>
      <w:tabs>
        <w:tab w:val="center" w:pos="4986"/>
        <w:tab w:val="right" w:pos="9972"/>
      </w:tabs>
    </w:pPr>
  </w:style>
  <w:style w:type="paragraph" w:styleId="Kopfzeile">
    <w:name w:val="header"/>
    <w:basedOn w:val="HeaderandFooter"/>
  </w:style>
  <w:style w:type="paragraph" w:styleId="Listenabsatz">
    <w:name w:val="List Paragraph"/>
    <w:basedOn w:val="Standard"/>
    <w:pPr>
      <w:ind w:left="720"/>
    </w:pPr>
  </w:style>
  <w:style w:type="paragraph" w:customStyle="1" w:styleId="TableContents">
    <w:name w:val="Table Contents"/>
    <w:basedOn w:val="Standard"/>
    <w:pPr>
      <w:widowControl w:val="0"/>
      <w:suppressLineNumbers/>
    </w:pPr>
  </w:style>
  <w:style w:type="paragraph" w:styleId="Fuzeile">
    <w:name w:val="footer"/>
    <w:basedOn w:val="HeaderandFoote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Linenumbering">
    <w:name w:val="Line numbering"/>
  </w:style>
  <w:style w:type="paragraph" w:styleId="Kommentartext">
    <w:name w:val="annotation text"/>
    <w:basedOn w:val="Standard"/>
    <w:rPr>
      <w:rFonts w:cs="Mangal"/>
      <w:sz w:val="20"/>
      <w:szCs w:val="18"/>
    </w:rPr>
  </w:style>
  <w:style w:type="character" w:customStyle="1" w:styleId="KommentartextZchn">
    <w:name w:val="Kommentartext Zchn"/>
    <w:basedOn w:val="Absatz-Standardschriftart"/>
    <w:rPr>
      <w:rFonts w:cs="Mangal"/>
      <w:sz w:val="20"/>
      <w:szCs w:val="18"/>
    </w:rPr>
  </w:style>
  <w:style w:type="character" w:styleId="Kommentarzeichen">
    <w:name w:val="annotation reference"/>
    <w:basedOn w:val="Absatz-Standardschriftart"/>
    <w:rPr>
      <w:sz w:val="16"/>
      <w:szCs w:val="16"/>
    </w:rPr>
  </w:style>
  <w:style w:type="character" w:styleId="Funotenzeichen">
    <w:name w:val="footnote reference"/>
    <w:basedOn w:val="Absatz-Standardschriftart"/>
    <w:rPr>
      <w:position w:val="0"/>
      <w:vertAlign w:val="superscript"/>
    </w:rPr>
  </w:style>
  <w:style w:type="paragraph" w:styleId="Sprechblasentext">
    <w:name w:val="Balloon Text"/>
    <w:basedOn w:val="Standard"/>
    <w:rPr>
      <w:rFonts w:ascii="Segoe UI" w:hAnsi="Segoe UI" w:cs="Mangal"/>
      <w:sz w:val="18"/>
      <w:szCs w:val="16"/>
    </w:rPr>
  </w:style>
  <w:style w:type="character" w:customStyle="1" w:styleId="SprechblasentextZchn">
    <w:name w:val="Sprechblasentext Zchn"/>
    <w:basedOn w:val="Absatz-Standardschriftart"/>
    <w:rPr>
      <w:rFonts w:ascii="Segoe UI" w:hAnsi="Segoe UI" w:cs="Mangal"/>
      <w:sz w:val="18"/>
      <w:szCs w:val="16"/>
    </w:rPr>
  </w:style>
  <w:style w:type="numbering" w:customStyle="1" w:styleId="WWNum2">
    <w:name w:val="WWNum2"/>
    <w:basedOn w:val="Kei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2916</Words>
  <Characters>18377</Characters>
  <Application>Microsoft Office Word</Application>
  <DocSecurity>0</DocSecurity>
  <Lines>153</Lines>
  <Paragraphs>42</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21251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Preu</dc:creator>
  <cp:lastModifiedBy>Schuh Isabel</cp:lastModifiedBy>
  <cp:revision>2</cp:revision>
  <dcterms:created xsi:type="dcterms:W3CDTF">2022-02-28T08:38:00Z</dcterms:created>
  <dcterms:modified xsi:type="dcterms:W3CDTF">2022-02-28T08:38:00Z</dcterms:modified>
</cp:coreProperties>
</file>