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9817" w14:textId="77777777"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kern w:val="3"/>
          <w:sz w:val="24"/>
          <w:szCs w:val="24"/>
          <w:lang w:eastAsia="zh-CN" w:bidi="hi-IN"/>
        </w:rPr>
        <w:t>Liebe*r KjGler*in,</w:t>
      </w:r>
    </w:p>
    <w:p w14:paraId="15A80210" w14:textId="77777777" w:rsid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kern w:val="3"/>
          <w:sz w:val="24"/>
          <w:szCs w:val="24"/>
          <w:lang w:eastAsia="zh-CN" w:bidi="hi-IN"/>
        </w:rPr>
        <w:t>im Anschluss findet ihr unsere Mustersatzung</w:t>
      </w:r>
      <w:r w:rsidR="008F7BA2">
        <w:rPr>
          <w:rFonts w:ascii="Secca KjG" w:eastAsia="DejaVu Sans" w:hAnsi="Secca KjG" w:cs="Noto Sans Devanagari"/>
          <w:kern w:val="3"/>
          <w:sz w:val="24"/>
          <w:szCs w:val="24"/>
          <w:lang w:eastAsia="zh-CN" w:bidi="hi-IN"/>
        </w:rPr>
        <w:t xml:space="preserve"> mit dem Fokus für Ortsgruppen, die ein e.V. werden möchten.</w:t>
      </w:r>
    </w:p>
    <w:p w14:paraId="3742DD52" w14:textId="77777777" w:rsidR="008F7BA2" w:rsidRDefault="008F7BA2"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p>
    <w:p w14:paraId="28102E49" w14:textId="77777777"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u w:val="single"/>
          <w:lang w:eastAsia="zh-CN" w:bidi="hi-IN"/>
        </w:rPr>
      </w:pPr>
      <w:r w:rsidRPr="008F7BA2">
        <w:rPr>
          <w:rFonts w:ascii="Secca KjG" w:eastAsia="DejaVu Sans" w:hAnsi="Secca KjG" w:cs="Noto Sans Devanagari"/>
          <w:kern w:val="3"/>
          <w:sz w:val="24"/>
          <w:szCs w:val="24"/>
          <w:u w:val="single"/>
          <w:lang w:eastAsia="zh-CN" w:bidi="hi-IN"/>
        </w:rPr>
        <w:t>Zum Umgang mit dieser Mustersatzung:</w:t>
      </w:r>
    </w:p>
    <w:p w14:paraId="0FCC67EF" w14:textId="5DDC69D2" w:rsidR="006C7D7D" w:rsidRPr="008F7BA2" w:rsidRDefault="008F7BA2"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kern w:val="3"/>
          <w:sz w:val="24"/>
          <w:szCs w:val="24"/>
          <w:lang w:eastAsia="zh-CN" w:bidi="hi-IN"/>
        </w:rPr>
        <w:t>A</w:t>
      </w:r>
      <w:r w:rsidR="006C7D7D" w:rsidRPr="008F7BA2">
        <w:rPr>
          <w:rFonts w:ascii="Secca KjG" w:eastAsia="DejaVu Sans" w:hAnsi="Secca KjG" w:cs="Noto Sans Devanagari"/>
          <w:kern w:val="3"/>
          <w:sz w:val="24"/>
          <w:szCs w:val="24"/>
          <w:lang w:eastAsia="zh-CN" w:bidi="hi-IN"/>
        </w:rPr>
        <w:t xml:space="preserve">llen Stellen, an denen ihr auf jeden Fall noch Änderungen vornehmen müsst/könnt, sind </w:t>
      </w:r>
      <w:r w:rsidRPr="008F7BA2">
        <w:rPr>
          <w:rFonts w:ascii="Secca KjG" w:eastAsia="DejaVu Sans" w:hAnsi="Secca KjG" w:cs="Noto Sans Devanagari"/>
          <w:kern w:val="3"/>
          <w:sz w:val="24"/>
          <w:szCs w:val="24"/>
          <w:highlight w:val="yellow"/>
          <w:lang w:eastAsia="zh-CN" w:bidi="hi-IN"/>
        </w:rPr>
        <w:t>gelb markiert</w:t>
      </w:r>
      <w:r w:rsidR="006C7D7D" w:rsidRPr="008F7BA2">
        <w:rPr>
          <w:rFonts w:ascii="Secca KjG" w:eastAsia="DejaVu Sans" w:hAnsi="Secca KjG" w:cs="Noto Sans Devanagari"/>
          <w:kern w:val="3"/>
          <w:sz w:val="24"/>
          <w:szCs w:val="24"/>
          <w:lang w:eastAsia="zh-CN" w:bidi="hi-IN"/>
        </w:rPr>
        <w:t>.</w:t>
      </w:r>
    </w:p>
    <w:p w14:paraId="53E79C42" w14:textId="77777777" w:rsidR="008F7BA2" w:rsidRPr="008F7BA2" w:rsidRDefault="008F7BA2"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p>
    <w:p w14:paraId="2FBC0541" w14:textId="77777777"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kern w:val="3"/>
          <w:sz w:val="24"/>
          <w:szCs w:val="24"/>
          <w:lang w:eastAsia="zh-CN" w:bidi="hi-IN"/>
        </w:rPr>
        <w:t xml:space="preserve">Die Satzung muss vom Verwaltungsrat genehmigt werden. Dazu ist es wichtig, dass ihr </w:t>
      </w:r>
      <w:r w:rsidRPr="008F7BA2">
        <w:rPr>
          <w:rFonts w:ascii="Secca KjG" w:eastAsia="DejaVu Sans" w:hAnsi="Secca KjG" w:cs="Noto Sans Devanagari"/>
          <w:b/>
          <w:bCs/>
          <w:kern w:val="3"/>
          <w:sz w:val="24"/>
          <w:szCs w:val="24"/>
          <w:u w:val="single"/>
          <w:lang w:eastAsia="zh-CN" w:bidi="hi-IN"/>
        </w:rPr>
        <w:t>alle</w:t>
      </w:r>
      <w:r w:rsidRPr="008F7BA2">
        <w:rPr>
          <w:rFonts w:ascii="Secca KjG" w:eastAsia="DejaVu Sans" w:hAnsi="Secca KjG" w:cs="Noto Sans Devanagari"/>
          <w:b/>
          <w:bCs/>
          <w:kern w:val="3"/>
          <w:sz w:val="24"/>
          <w:szCs w:val="24"/>
          <w:lang w:eastAsia="zh-CN" w:bidi="hi-IN"/>
        </w:rPr>
        <w:t xml:space="preserve"> Änderungen, die ihr am Dokument vornehmt, markiert</w:t>
      </w:r>
      <w:r w:rsidRPr="008F7BA2">
        <w:rPr>
          <w:rFonts w:ascii="Secca KjG" w:eastAsia="DejaVu Sans" w:hAnsi="Secca KjG" w:cs="Noto Sans Devanagari"/>
          <w:kern w:val="3"/>
          <w:sz w:val="24"/>
          <w:szCs w:val="24"/>
          <w:lang w:eastAsia="zh-CN" w:bidi="hi-IN"/>
        </w:rPr>
        <w:t xml:space="preserve">. Das hilft uns bei der Bearbeitung der Satzung enorm und beschleunigt den Prozess. </w:t>
      </w:r>
    </w:p>
    <w:p w14:paraId="4C3FBF69" w14:textId="77777777" w:rsidR="008F7BA2" w:rsidRPr="008F7BA2" w:rsidRDefault="008F7BA2"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p>
    <w:p w14:paraId="52197B4B" w14:textId="32C2FF6C"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kern w:val="3"/>
          <w:sz w:val="24"/>
          <w:szCs w:val="24"/>
          <w:lang w:eastAsia="zh-CN" w:bidi="hi-IN"/>
        </w:rPr>
        <w:t xml:space="preserve">Dazu könnt ihr in Word den Bearbeitungsmodus unter Überprüfen </w:t>
      </w:r>
      <w:r w:rsidRPr="008F7BA2">
        <w:rPr>
          <w:rFonts w:eastAsia="DejaVu Sans"/>
          <w:kern w:val="3"/>
          <w:sz w:val="24"/>
          <w:szCs w:val="24"/>
          <w:lang w:eastAsia="zh-CN" w:bidi="hi-IN"/>
        </w:rPr>
        <w:t>→</w:t>
      </w:r>
      <w:r w:rsidRPr="008F7BA2">
        <w:rPr>
          <w:rFonts w:ascii="Secca KjG" w:eastAsia="DejaVu Sans" w:hAnsi="Secca KjG" w:cs="Noto Sans Devanagari"/>
          <w:kern w:val="3"/>
          <w:sz w:val="24"/>
          <w:szCs w:val="24"/>
          <w:lang w:eastAsia="zh-CN" w:bidi="hi-IN"/>
        </w:rPr>
        <w:t xml:space="preserve"> </w:t>
      </w:r>
      <w:r w:rsidRPr="008F7BA2">
        <w:rPr>
          <w:rFonts w:ascii="Secca KjG" w:eastAsia="DejaVu Sans" w:hAnsi="Secca KjG" w:cs="Secca KjG"/>
          <w:kern w:val="3"/>
          <w:sz w:val="24"/>
          <w:szCs w:val="24"/>
          <w:lang w:eastAsia="zh-CN" w:bidi="hi-IN"/>
        </w:rPr>
        <w:t>Ä</w:t>
      </w:r>
      <w:r w:rsidRPr="008F7BA2">
        <w:rPr>
          <w:rFonts w:ascii="Secca KjG" w:eastAsia="DejaVu Sans" w:hAnsi="Secca KjG" w:cs="Noto Sans Devanagari"/>
          <w:kern w:val="3"/>
          <w:sz w:val="24"/>
          <w:szCs w:val="24"/>
          <w:lang w:eastAsia="zh-CN" w:bidi="hi-IN"/>
        </w:rPr>
        <w:t>nderungen nachverfolgen aktivieren.</w:t>
      </w:r>
    </w:p>
    <w:p w14:paraId="369BDB84" w14:textId="77777777"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p>
    <w:p w14:paraId="144126AE" w14:textId="77777777" w:rsidR="006C7D7D" w:rsidRPr="008F7BA2" w:rsidRDefault="006C7D7D" w:rsidP="00E3489C">
      <w:pPr>
        <w:autoSpaceDN w:val="0"/>
        <w:spacing w:line="240" w:lineRule="auto"/>
        <w:jc w:val="both"/>
        <w:textAlignment w:val="baseline"/>
        <w:rPr>
          <w:rFonts w:ascii="Secca KjG" w:eastAsia="DejaVu Sans" w:hAnsi="Secca KjG" w:cs="Noto Sans Devanagari"/>
          <w:kern w:val="3"/>
          <w:sz w:val="24"/>
          <w:szCs w:val="24"/>
          <w:lang w:eastAsia="zh-CN" w:bidi="hi-IN"/>
        </w:rPr>
      </w:pPr>
      <w:r w:rsidRPr="008F7BA2">
        <w:rPr>
          <w:rFonts w:ascii="Secca KjG" w:eastAsia="DejaVu Sans" w:hAnsi="Secca KjG" w:cs="Noto Sans Devanagari"/>
          <w:noProof/>
          <w:kern w:val="3"/>
          <w:sz w:val="24"/>
          <w:szCs w:val="24"/>
        </w:rPr>
        <w:drawing>
          <wp:anchor distT="0" distB="0" distL="114300" distR="114300" simplePos="0" relativeHeight="251659264" behindDoc="0" locked="0" layoutInCell="1" allowOverlap="1" wp14:anchorId="4D11F747" wp14:editId="45482BE5">
            <wp:simplePos x="0" y="0"/>
            <wp:positionH relativeFrom="column">
              <wp:align>center</wp:align>
            </wp:positionH>
            <wp:positionV relativeFrom="paragraph">
              <wp:align>top</wp:align>
            </wp:positionV>
            <wp:extent cx="5753157" cy="1322643"/>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53157" cy="1322643"/>
                    </a:xfrm>
                    <a:prstGeom prst="rect">
                      <a:avLst/>
                    </a:prstGeom>
                    <a:noFill/>
                    <a:ln>
                      <a:noFill/>
                      <a:prstDash/>
                    </a:ln>
                  </pic:spPr>
                </pic:pic>
              </a:graphicData>
            </a:graphic>
          </wp:anchor>
        </w:drawing>
      </w:r>
      <w:r w:rsidRPr="008F7BA2">
        <w:rPr>
          <w:rFonts w:ascii="Secca KjG" w:eastAsia="DejaVu Sans" w:hAnsi="Secca KjG" w:cs="Noto Sans Devanagari"/>
          <w:kern w:val="3"/>
          <w:sz w:val="24"/>
          <w:szCs w:val="24"/>
          <w:lang w:eastAsia="zh-CN" w:bidi="hi-IN"/>
        </w:rPr>
        <w:t xml:space="preserve">In LibreOffice geht das unter Bearbeiten </w:t>
      </w:r>
      <w:r w:rsidRPr="008F7BA2">
        <w:rPr>
          <w:rFonts w:eastAsia="DejaVu Sans"/>
          <w:kern w:val="3"/>
          <w:sz w:val="24"/>
          <w:szCs w:val="24"/>
          <w:lang w:eastAsia="zh-CN" w:bidi="hi-IN"/>
        </w:rPr>
        <w:t>→</w:t>
      </w:r>
      <w:r w:rsidRPr="008F7BA2">
        <w:rPr>
          <w:rFonts w:ascii="Secca KjG" w:eastAsia="DejaVu Sans" w:hAnsi="Secca KjG" w:cs="Noto Sans Devanagari"/>
          <w:kern w:val="3"/>
          <w:sz w:val="24"/>
          <w:szCs w:val="24"/>
          <w:lang w:eastAsia="zh-CN" w:bidi="hi-IN"/>
        </w:rPr>
        <w:t xml:space="preserve"> </w:t>
      </w:r>
      <w:r w:rsidRPr="008F7BA2">
        <w:rPr>
          <w:rFonts w:ascii="Secca KjG" w:eastAsia="DejaVu Sans" w:hAnsi="Secca KjG" w:cs="Secca KjG"/>
          <w:kern w:val="3"/>
          <w:sz w:val="24"/>
          <w:szCs w:val="24"/>
          <w:lang w:eastAsia="zh-CN" w:bidi="hi-IN"/>
        </w:rPr>
        <w:t>Ä</w:t>
      </w:r>
      <w:r w:rsidRPr="008F7BA2">
        <w:rPr>
          <w:rFonts w:ascii="Secca KjG" w:eastAsia="DejaVu Sans" w:hAnsi="Secca KjG" w:cs="Noto Sans Devanagari"/>
          <w:kern w:val="3"/>
          <w:sz w:val="24"/>
          <w:szCs w:val="24"/>
          <w:lang w:eastAsia="zh-CN" w:bidi="hi-IN"/>
        </w:rPr>
        <w:t xml:space="preserve">nderungen verfolgen </w:t>
      </w:r>
      <w:r w:rsidRPr="008F7BA2">
        <w:rPr>
          <w:rFonts w:eastAsia="DejaVu Sans"/>
          <w:kern w:val="3"/>
          <w:sz w:val="24"/>
          <w:szCs w:val="24"/>
          <w:lang w:eastAsia="zh-CN" w:bidi="hi-IN"/>
        </w:rPr>
        <w:t>→</w:t>
      </w:r>
      <w:r w:rsidRPr="008F7BA2">
        <w:rPr>
          <w:rFonts w:ascii="Secca KjG" w:eastAsia="DejaVu Sans" w:hAnsi="Secca KjG" w:cs="Noto Sans Devanagari"/>
          <w:kern w:val="3"/>
          <w:sz w:val="24"/>
          <w:szCs w:val="24"/>
          <w:lang w:eastAsia="zh-CN" w:bidi="hi-IN"/>
        </w:rPr>
        <w:t xml:space="preserve"> aufzeichnen.</w:t>
      </w:r>
    </w:p>
    <w:p w14:paraId="21837011" w14:textId="77777777" w:rsidR="008F7BA2" w:rsidRPr="008F7BA2" w:rsidRDefault="008F7BA2" w:rsidP="00E3489C">
      <w:pPr>
        <w:suppressAutoHyphens w:val="0"/>
        <w:spacing w:line="240" w:lineRule="auto"/>
        <w:jc w:val="both"/>
        <w:rPr>
          <w:rFonts w:ascii="Secca KjG" w:eastAsia="Times" w:hAnsi="Secca KjG" w:cs="Times"/>
          <w:color w:val="000000"/>
          <w:sz w:val="24"/>
          <w:szCs w:val="24"/>
        </w:rPr>
      </w:pPr>
    </w:p>
    <w:p w14:paraId="5AF9CAD7" w14:textId="4562908C" w:rsidR="008F7BA2" w:rsidRPr="008F7BA2" w:rsidRDefault="008F7BA2" w:rsidP="00E3489C">
      <w:pPr>
        <w:autoSpaceDN w:val="0"/>
        <w:spacing w:line="240" w:lineRule="auto"/>
        <w:jc w:val="both"/>
        <w:textAlignment w:val="baseline"/>
        <w:rPr>
          <w:rFonts w:ascii="Secca KjG" w:eastAsia="DejaVu Sans" w:hAnsi="Secca KjG" w:cs="Noto Sans Devanagari"/>
          <w:kern w:val="3"/>
          <w:sz w:val="24"/>
          <w:szCs w:val="24"/>
          <w:u w:val="single"/>
          <w:lang w:eastAsia="zh-CN" w:bidi="hi-IN"/>
        </w:rPr>
      </w:pPr>
      <w:r w:rsidRPr="008F7BA2">
        <w:rPr>
          <w:rFonts w:ascii="Secca KjG" w:eastAsia="DejaVu Sans" w:hAnsi="Secca KjG" w:cs="Noto Sans Devanagari"/>
          <w:kern w:val="3"/>
          <w:sz w:val="24"/>
          <w:szCs w:val="24"/>
          <w:u w:val="single"/>
          <w:lang w:eastAsia="zh-CN" w:bidi="hi-IN"/>
        </w:rPr>
        <w:t xml:space="preserve">Zum </w:t>
      </w:r>
      <w:r>
        <w:rPr>
          <w:rFonts w:ascii="Secca KjG" w:eastAsia="DejaVu Sans" w:hAnsi="Secca KjG" w:cs="Noto Sans Devanagari"/>
          <w:kern w:val="3"/>
          <w:sz w:val="24"/>
          <w:szCs w:val="24"/>
          <w:u w:val="single"/>
          <w:lang w:eastAsia="zh-CN" w:bidi="hi-IN"/>
        </w:rPr>
        <w:t>Genehmigungsprozess</w:t>
      </w:r>
      <w:r w:rsidRPr="008F7BA2">
        <w:rPr>
          <w:rFonts w:ascii="Secca KjG" w:eastAsia="DejaVu Sans" w:hAnsi="Secca KjG" w:cs="Noto Sans Devanagari"/>
          <w:kern w:val="3"/>
          <w:sz w:val="24"/>
          <w:szCs w:val="24"/>
          <w:u w:val="single"/>
          <w:lang w:eastAsia="zh-CN" w:bidi="hi-IN"/>
        </w:rPr>
        <w:t>:</w:t>
      </w:r>
    </w:p>
    <w:p w14:paraId="20C99576" w14:textId="02F3C6F7" w:rsidR="008F7BA2" w:rsidRPr="008F7BA2" w:rsidRDefault="008F7BA2" w:rsidP="00E3489C">
      <w:pPr>
        <w:suppressAutoHyphens w:val="0"/>
        <w:spacing w:line="240" w:lineRule="auto"/>
        <w:jc w:val="both"/>
        <w:rPr>
          <w:rFonts w:ascii="Secca KjG" w:eastAsia="Times" w:hAnsi="Secca KjG" w:cs="Times"/>
          <w:color w:val="000000"/>
          <w:sz w:val="24"/>
          <w:szCs w:val="24"/>
        </w:rPr>
      </w:pPr>
      <w:r w:rsidRPr="008F7BA2">
        <w:rPr>
          <w:rFonts w:ascii="Secca KjG" w:eastAsia="Times" w:hAnsi="Secca KjG" w:cs="Times"/>
          <w:color w:val="000000"/>
          <w:sz w:val="24"/>
          <w:szCs w:val="24"/>
        </w:rPr>
        <w:t xml:space="preserve">Solltet ihr größere Änderungen vornehmen, schickt diesen Satzungsentwurf am besten vor der Mitgliederversammlung zu einer Vorprüfung an </w:t>
      </w:r>
      <w:hyperlink r:id="rId9" w:history="1">
        <w:r w:rsidRPr="008F7BA2">
          <w:rPr>
            <w:rStyle w:val="Hyperlink"/>
            <w:rFonts w:ascii="Secca KjG" w:eastAsia="Times" w:hAnsi="Secca KjG" w:cs="Times"/>
            <w:sz w:val="24"/>
            <w:szCs w:val="24"/>
          </w:rPr>
          <w:t>satzung@kjg-freiburg.de</w:t>
        </w:r>
      </w:hyperlink>
      <w:r w:rsidRPr="008F7BA2">
        <w:rPr>
          <w:rFonts w:ascii="Secca KjG" w:eastAsia="Times" w:hAnsi="Secca KjG" w:cs="Times"/>
          <w:color w:val="000000"/>
          <w:sz w:val="24"/>
          <w:szCs w:val="24"/>
        </w:rPr>
        <w:t xml:space="preserve">. </w:t>
      </w:r>
    </w:p>
    <w:p w14:paraId="641EBA31" w14:textId="77777777" w:rsidR="008F7BA2" w:rsidRPr="008F7BA2" w:rsidRDefault="008F7BA2" w:rsidP="00E3489C">
      <w:pPr>
        <w:suppressAutoHyphens w:val="0"/>
        <w:spacing w:line="240" w:lineRule="auto"/>
        <w:jc w:val="both"/>
        <w:rPr>
          <w:rFonts w:ascii="Secca KjG" w:eastAsia="Times" w:hAnsi="Secca KjG" w:cs="Times"/>
          <w:color w:val="000000"/>
          <w:sz w:val="24"/>
          <w:szCs w:val="24"/>
        </w:rPr>
      </w:pPr>
    </w:p>
    <w:p w14:paraId="155CE406" w14:textId="28657409" w:rsidR="006C7D7D" w:rsidRPr="008F7BA2" w:rsidRDefault="008F7BA2" w:rsidP="00E3489C">
      <w:pPr>
        <w:suppressAutoHyphens w:val="0"/>
        <w:spacing w:line="240" w:lineRule="auto"/>
        <w:jc w:val="both"/>
        <w:rPr>
          <w:rFonts w:ascii="Secca KjG" w:eastAsia="Times" w:hAnsi="Secca KjG" w:cs="Times"/>
          <w:color w:val="000000"/>
          <w:sz w:val="24"/>
          <w:szCs w:val="24"/>
        </w:rPr>
      </w:pPr>
      <w:r w:rsidRPr="008F7BA2">
        <w:rPr>
          <w:rFonts w:ascii="Secca KjG" w:eastAsia="Times" w:hAnsi="Secca KjG" w:cs="Times"/>
          <w:color w:val="000000"/>
          <w:sz w:val="24"/>
          <w:szCs w:val="24"/>
        </w:rPr>
        <w:t xml:space="preserve">Schickt in jedem Fall eure Satzung und das Protokoll der Mitgliederversammlung </w:t>
      </w:r>
      <w:r w:rsidR="006C7D7D" w:rsidRPr="008F7BA2">
        <w:rPr>
          <w:rFonts w:ascii="Secca KjG" w:eastAsia="Times" w:hAnsi="Secca KjG" w:cs="Times"/>
          <w:color w:val="000000"/>
          <w:sz w:val="24"/>
          <w:szCs w:val="24"/>
        </w:rPr>
        <w:t xml:space="preserve">an </w:t>
      </w:r>
      <w:hyperlink r:id="rId10" w:history="1">
        <w:r w:rsidR="006C7D7D" w:rsidRPr="008F7BA2">
          <w:rPr>
            <w:rFonts w:ascii="Secca KjG" w:eastAsia="Times" w:hAnsi="Secca KjG" w:cs="Times"/>
            <w:color w:val="000000"/>
            <w:sz w:val="24"/>
            <w:szCs w:val="24"/>
          </w:rPr>
          <w:t>satzung@kjg-freiburg.de</w:t>
        </w:r>
      </w:hyperlink>
      <w:r w:rsidRPr="008F7BA2">
        <w:rPr>
          <w:rFonts w:ascii="Secca KjG" w:eastAsia="Times" w:hAnsi="Secca KjG" w:cs="Times"/>
          <w:color w:val="000000"/>
          <w:sz w:val="24"/>
          <w:szCs w:val="24"/>
        </w:rPr>
        <w:t xml:space="preserve"> sobald ihr dieses beschlossen habt.</w:t>
      </w:r>
      <w:r>
        <w:rPr>
          <w:rFonts w:ascii="Secca KjG" w:eastAsia="Times" w:hAnsi="Secca KjG" w:cs="Times"/>
          <w:color w:val="000000"/>
          <w:sz w:val="24"/>
          <w:szCs w:val="24"/>
        </w:rPr>
        <w:t xml:space="preserve"> Auf </w:t>
      </w:r>
      <w:hyperlink r:id="rId11" w:history="1">
        <w:r w:rsidRPr="007C03C1">
          <w:rPr>
            <w:rStyle w:val="Hyperlink"/>
            <w:rFonts w:ascii="Secca KjG" w:eastAsia="Times" w:hAnsi="Secca KjG" w:cs="Times"/>
            <w:sz w:val="24"/>
            <w:szCs w:val="24"/>
          </w:rPr>
          <w:t>https://www.kjg-freiburg.de/rechtsform</w:t>
        </w:r>
      </w:hyperlink>
      <w:r>
        <w:rPr>
          <w:rFonts w:ascii="Secca KjG" w:eastAsia="Times" w:hAnsi="Secca KjG" w:cs="Times"/>
          <w:color w:val="000000"/>
          <w:sz w:val="24"/>
          <w:szCs w:val="24"/>
        </w:rPr>
        <w:t xml:space="preserve"> findet ihr eine Vorlage für ein mögliches Protokoll</w:t>
      </w:r>
    </w:p>
    <w:p w14:paraId="313BC322" w14:textId="77777777" w:rsidR="008F7BA2" w:rsidRPr="008F7BA2" w:rsidRDefault="008F7BA2" w:rsidP="00E3489C">
      <w:pPr>
        <w:suppressAutoHyphens w:val="0"/>
        <w:spacing w:line="240" w:lineRule="auto"/>
        <w:jc w:val="both"/>
        <w:rPr>
          <w:rFonts w:ascii="Secca KjG" w:eastAsia="Times" w:hAnsi="Secca KjG" w:cs="Times"/>
          <w:color w:val="000000"/>
          <w:sz w:val="24"/>
          <w:szCs w:val="24"/>
        </w:rPr>
      </w:pPr>
    </w:p>
    <w:p w14:paraId="176FAA6B" w14:textId="77777777" w:rsidR="00E3489C" w:rsidRDefault="008F7BA2" w:rsidP="00E3489C">
      <w:pPr>
        <w:suppressAutoHyphens w:val="0"/>
        <w:spacing w:line="240" w:lineRule="auto"/>
        <w:jc w:val="both"/>
        <w:rPr>
          <w:rFonts w:ascii="Secca KjG" w:eastAsia="Times" w:hAnsi="Secca KjG" w:cs="Times"/>
          <w:color w:val="000000"/>
          <w:sz w:val="24"/>
          <w:szCs w:val="24"/>
        </w:rPr>
      </w:pPr>
      <w:r>
        <w:rPr>
          <w:rFonts w:ascii="Secca KjG" w:eastAsia="Times" w:hAnsi="Secca KjG" w:cs="Times"/>
          <w:color w:val="000000"/>
          <w:sz w:val="24"/>
          <w:szCs w:val="24"/>
        </w:rPr>
        <w:t xml:space="preserve">Meldet euch auch </w:t>
      </w:r>
      <w:r w:rsidR="006C7D7D" w:rsidRPr="008F7BA2">
        <w:rPr>
          <w:rFonts w:ascii="Secca KjG" w:eastAsia="Times" w:hAnsi="Secca KjG" w:cs="Times"/>
          <w:color w:val="000000"/>
          <w:sz w:val="24"/>
          <w:szCs w:val="24"/>
        </w:rPr>
        <w:t xml:space="preserve">bei Unsicherheiten oder Fragen rund um das Thema Satzung </w:t>
      </w:r>
      <w:r>
        <w:rPr>
          <w:rFonts w:ascii="Secca KjG" w:eastAsia="Times" w:hAnsi="Secca KjG" w:cs="Times"/>
          <w:color w:val="000000"/>
          <w:sz w:val="24"/>
          <w:szCs w:val="24"/>
        </w:rPr>
        <w:t xml:space="preserve">gerne </w:t>
      </w:r>
      <w:r w:rsidR="006C7D7D" w:rsidRPr="008F7BA2">
        <w:rPr>
          <w:rFonts w:ascii="Secca KjG" w:eastAsia="Times" w:hAnsi="Secca KjG" w:cs="Times"/>
          <w:color w:val="000000"/>
          <w:sz w:val="24"/>
          <w:szCs w:val="24"/>
        </w:rPr>
        <w:t xml:space="preserve">an </w:t>
      </w:r>
      <w:hyperlink r:id="rId12" w:history="1">
        <w:r w:rsidRPr="007C03C1">
          <w:rPr>
            <w:rStyle w:val="Hyperlink"/>
            <w:rFonts w:ascii="Secca KjG" w:eastAsia="Times" w:hAnsi="Secca KjG" w:cs="Times"/>
            <w:sz w:val="24"/>
            <w:szCs w:val="24"/>
          </w:rPr>
          <w:t>satzung@kjg-freiburg.de</w:t>
        </w:r>
      </w:hyperlink>
      <w:r>
        <w:rPr>
          <w:rFonts w:ascii="Secca KjG" w:eastAsia="Times" w:hAnsi="Secca KjG" w:cs="Times"/>
          <w:color w:val="000000"/>
          <w:sz w:val="24"/>
          <w:szCs w:val="24"/>
        </w:rPr>
        <w:t>.</w:t>
      </w:r>
      <w:r w:rsidR="006C7D7D" w:rsidRPr="008F7BA2">
        <w:rPr>
          <w:rFonts w:ascii="Secca KjG" w:eastAsia="Times" w:hAnsi="Secca KjG" w:cs="Times"/>
          <w:color w:val="000000"/>
          <w:sz w:val="24"/>
          <w:szCs w:val="24"/>
        </w:rPr>
        <w:t xml:space="preserve"> </w:t>
      </w:r>
      <w:r>
        <w:rPr>
          <w:rFonts w:ascii="Secca KjG" w:eastAsia="Times" w:hAnsi="Secca KjG" w:cs="Times"/>
          <w:color w:val="000000"/>
          <w:sz w:val="24"/>
          <w:szCs w:val="24"/>
        </w:rPr>
        <w:t>Besonder</w:t>
      </w:r>
      <w:r w:rsidR="00480179">
        <w:rPr>
          <w:rFonts w:ascii="Secca KjG" w:eastAsia="Times" w:hAnsi="Secca KjG" w:cs="Times"/>
          <w:color w:val="000000"/>
          <w:sz w:val="24"/>
          <w:szCs w:val="24"/>
        </w:rPr>
        <w:t>s für e.V.‘s empfehlen wir sehr vorher den direkten Kontakt zu suchen</w:t>
      </w:r>
      <w:r w:rsidR="00E3489C">
        <w:rPr>
          <w:rFonts w:ascii="Secca KjG" w:eastAsia="Times" w:hAnsi="Secca KjG" w:cs="Times"/>
          <w:color w:val="000000"/>
          <w:sz w:val="24"/>
          <w:szCs w:val="24"/>
        </w:rPr>
        <w:t xml:space="preserve"> und das Vorgehen hier zu besprechen. </w:t>
      </w:r>
    </w:p>
    <w:p w14:paraId="651F93D2" w14:textId="77777777" w:rsidR="00E3489C" w:rsidRDefault="00E3489C" w:rsidP="00E3489C">
      <w:pPr>
        <w:suppressAutoHyphens w:val="0"/>
        <w:spacing w:line="240" w:lineRule="auto"/>
        <w:jc w:val="both"/>
        <w:rPr>
          <w:rFonts w:ascii="Secca KjG" w:eastAsia="Times" w:hAnsi="Secca KjG" w:cs="Times"/>
          <w:color w:val="000000"/>
          <w:sz w:val="24"/>
          <w:szCs w:val="24"/>
        </w:rPr>
      </w:pPr>
    </w:p>
    <w:p w14:paraId="075EF4E1" w14:textId="115A02EC" w:rsidR="009B2E17" w:rsidRDefault="00E3489C" w:rsidP="00E3489C">
      <w:pPr>
        <w:suppressAutoHyphens w:val="0"/>
        <w:spacing w:line="240" w:lineRule="auto"/>
        <w:jc w:val="both"/>
        <w:rPr>
          <w:rFonts w:ascii="Secca KjG" w:eastAsia="Times" w:hAnsi="Secca KjG" w:cs="Times"/>
          <w:color w:val="000000"/>
          <w:sz w:val="24"/>
          <w:szCs w:val="24"/>
        </w:rPr>
      </w:pPr>
      <w:r>
        <w:rPr>
          <w:rFonts w:ascii="Secca KjG" w:eastAsia="Times" w:hAnsi="Secca KjG" w:cs="Times"/>
          <w:color w:val="000000"/>
          <w:sz w:val="24"/>
          <w:szCs w:val="24"/>
        </w:rPr>
        <w:t xml:space="preserve">Nach der Genehmigung beim Diözesanverband müsst ihr beim Finanzamt die Gemeinnützigkeit beantragen und im Anschluss beim Amtsgericht den Verein eintragen lassen – dies geht über einen Notar / Ratsschreiber. </w:t>
      </w:r>
    </w:p>
    <w:p w14:paraId="18EABF85" w14:textId="77777777" w:rsidR="00480179" w:rsidRDefault="00480179" w:rsidP="00E3489C">
      <w:pPr>
        <w:suppressAutoHyphens w:val="0"/>
        <w:spacing w:line="240" w:lineRule="auto"/>
        <w:jc w:val="both"/>
        <w:rPr>
          <w:rFonts w:ascii="Secca KjG" w:eastAsia="Times" w:hAnsi="Secca KjG" w:cs="Times"/>
          <w:color w:val="000000"/>
          <w:sz w:val="24"/>
          <w:szCs w:val="24"/>
        </w:rPr>
      </w:pPr>
    </w:p>
    <w:p w14:paraId="449F51D7" w14:textId="5B4A1D45" w:rsidR="00C65DE7" w:rsidRPr="008F7BA2" w:rsidRDefault="00C65DE7" w:rsidP="00E3489C">
      <w:pPr>
        <w:autoSpaceDN w:val="0"/>
        <w:spacing w:line="240" w:lineRule="auto"/>
        <w:jc w:val="both"/>
        <w:textAlignment w:val="baseline"/>
        <w:rPr>
          <w:rFonts w:ascii="Secca KjG" w:eastAsia="DejaVu Sans" w:hAnsi="Secca KjG" w:cs="Noto Sans Devanagari"/>
          <w:kern w:val="3"/>
          <w:sz w:val="24"/>
          <w:szCs w:val="24"/>
          <w:u w:val="single"/>
          <w:lang w:eastAsia="zh-CN" w:bidi="hi-IN"/>
        </w:rPr>
      </w:pPr>
      <w:r>
        <w:rPr>
          <w:rFonts w:ascii="Secca KjG" w:eastAsia="DejaVu Sans" w:hAnsi="Secca KjG" w:cs="Noto Sans Devanagari"/>
          <w:kern w:val="3"/>
          <w:sz w:val="24"/>
          <w:szCs w:val="24"/>
          <w:u w:val="single"/>
          <w:lang w:eastAsia="zh-CN" w:bidi="hi-IN"/>
        </w:rPr>
        <w:t>Schriftart und Co</w:t>
      </w:r>
      <w:r w:rsidRPr="008F7BA2">
        <w:rPr>
          <w:rFonts w:ascii="Secca KjG" w:eastAsia="DejaVu Sans" w:hAnsi="Secca KjG" w:cs="Noto Sans Devanagari"/>
          <w:kern w:val="3"/>
          <w:sz w:val="24"/>
          <w:szCs w:val="24"/>
          <w:u w:val="single"/>
          <w:lang w:eastAsia="zh-CN" w:bidi="hi-IN"/>
        </w:rPr>
        <w:t>:</w:t>
      </w:r>
    </w:p>
    <w:p w14:paraId="55FDEEAB" w14:textId="77777777" w:rsidR="00C65DE7" w:rsidRDefault="00C65DE7" w:rsidP="00E3489C">
      <w:pPr>
        <w:suppressAutoHyphens w:val="0"/>
        <w:spacing w:line="240" w:lineRule="auto"/>
        <w:jc w:val="both"/>
        <w:rPr>
          <w:rFonts w:ascii="Secca KjG" w:eastAsia="Times" w:hAnsi="Secca KjG" w:cs="Times"/>
          <w:color w:val="000000"/>
          <w:sz w:val="24"/>
          <w:szCs w:val="24"/>
        </w:rPr>
      </w:pPr>
    </w:p>
    <w:p w14:paraId="3E28F72D" w14:textId="5B79FC4D" w:rsidR="00C65DE7" w:rsidRDefault="00C65DE7" w:rsidP="00E3489C">
      <w:pPr>
        <w:suppressAutoHyphens w:val="0"/>
        <w:spacing w:line="240" w:lineRule="auto"/>
        <w:jc w:val="both"/>
        <w:rPr>
          <w:rFonts w:ascii="Secca KjG" w:eastAsia="Times" w:hAnsi="Secca KjG" w:cs="Times"/>
          <w:color w:val="000000"/>
          <w:sz w:val="24"/>
          <w:szCs w:val="24"/>
        </w:rPr>
      </w:pPr>
      <w:r>
        <w:rPr>
          <w:rFonts w:ascii="Secca KjG" w:eastAsia="Times" w:hAnsi="Secca KjG" w:cs="Times"/>
          <w:color w:val="000000"/>
          <w:sz w:val="24"/>
          <w:szCs w:val="24"/>
        </w:rPr>
        <w:t xml:space="preserve">Solltet ihr die Schriftart „Secca KjG“ nicht installiert haben, findet ihr diese auf der Webseite des Bundesverbandes zum kostenlosen Download und Verwendung: </w:t>
      </w:r>
      <w:hyperlink r:id="rId13" w:history="1">
        <w:r w:rsidRPr="00C65DE7">
          <w:rPr>
            <w:rStyle w:val="Hyperlink"/>
            <w:rFonts w:ascii="Secca KjG" w:eastAsia="Times" w:hAnsi="Secca KjG" w:cs="Times"/>
            <w:sz w:val="24"/>
            <w:szCs w:val="24"/>
          </w:rPr>
          <w:t>kjg.de -&gt; Service</w:t>
        </w:r>
      </w:hyperlink>
    </w:p>
    <w:p w14:paraId="011B1FEE" w14:textId="77777777" w:rsidR="006B75F5" w:rsidRDefault="006B75F5" w:rsidP="00E3489C">
      <w:pPr>
        <w:suppressAutoHyphens w:val="0"/>
        <w:spacing w:line="240" w:lineRule="auto"/>
        <w:jc w:val="both"/>
        <w:rPr>
          <w:rFonts w:ascii="Secca KjG" w:eastAsia="Times" w:hAnsi="Secca KjG" w:cs="Times"/>
          <w:color w:val="000000"/>
          <w:sz w:val="24"/>
          <w:szCs w:val="24"/>
        </w:rPr>
      </w:pPr>
    </w:p>
    <w:p w14:paraId="2CB6A045" w14:textId="756BAA92" w:rsidR="006B75F5" w:rsidRDefault="006B75F5" w:rsidP="00E3489C">
      <w:pPr>
        <w:autoSpaceDN w:val="0"/>
        <w:spacing w:line="240" w:lineRule="auto"/>
        <w:jc w:val="both"/>
        <w:textAlignment w:val="baseline"/>
        <w:rPr>
          <w:rFonts w:ascii="Secca KjG" w:eastAsia="DejaVu Sans" w:hAnsi="Secca KjG" w:cs="Noto Sans Devanagari"/>
          <w:kern w:val="3"/>
          <w:sz w:val="24"/>
          <w:szCs w:val="24"/>
          <w:u w:val="single"/>
          <w:lang w:eastAsia="zh-CN" w:bidi="hi-IN"/>
        </w:rPr>
      </w:pPr>
      <w:r w:rsidRPr="006B75F5">
        <w:rPr>
          <w:rFonts w:ascii="Secca KjG" w:eastAsia="DejaVu Sans" w:hAnsi="Secca KjG" w:cs="Noto Sans Devanagari"/>
          <w:kern w:val="3"/>
          <w:sz w:val="24"/>
          <w:szCs w:val="24"/>
          <w:u w:val="single"/>
          <w:lang w:eastAsia="zh-CN" w:bidi="hi-IN"/>
        </w:rPr>
        <w:t>Hinweis:</w:t>
      </w:r>
    </w:p>
    <w:p w14:paraId="60E51655" w14:textId="452EE2E3" w:rsidR="009B2E17" w:rsidRPr="008F7BA2" w:rsidRDefault="00FA171C" w:rsidP="00E3489C">
      <w:pPr>
        <w:autoSpaceDN w:val="0"/>
        <w:spacing w:line="240" w:lineRule="auto"/>
        <w:jc w:val="both"/>
        <w:textAlignment w:val="baseline"/>
        <w:rPr>
          <w:rFonts w:ascii="Secca KjG" w:eastAsia="Times" w:hAnsi="Secca KjG" w:cs="Times"/>
          <w:b/>
          <w:color w:val="000000"/>
          <w:sz w:val="50"/>
          <w:szCs w:val="50"/>
        </w:rPr>
      </w:pPr>
      <w:r>
        <w:rPr>
          <w:rFonts w:ascii="Secca KjG" w:eastAsia="DejaVu Sans" w:hAnsi="Secca KjG" w:cs="Noto Sans Devanagari"/>
          <w:kern w:val="3"/>
          <w:sz w:val="24"/>
          <w:szCs w:val="24"/>
          <w:lang w:eastAsia="zh-CN" w:bidi="hi-IN"/>
        </w:rPr>
        <w:t>Auf der letzten Seite finden sich einige Alternativen Formulierungsvorschläge.</w:t>
      </w:r>
    </w:p>
    <w:p w14:paraId="67808364" w14:textId="77777777" w:rsidR="006C7D7D" w:rsidRPr="008F7BA2" w:rsidRDefault="006C7D7D">
      <w:pPr>
        <w:widowControl w:val="0"/>
        <w:spacing w:after="100"/>
        <w:jc w:val="center"/>
        <w:rPr>
          <w:rFonts w:ascii="Secca KjG" w:eastAsia="Times" w:hAnsi="Secca KjG" w:cs="Times"/>
          <w:b/>
          <w:color w:val="000000"/>
          <w:sz w:val="50"/>
          <w:szCs w:val="50"/>
        </w:rPr>
        <w:sectPr w:rsidR="006C7D7D" w:rsidRPr="008F7BA2">
          <w:footerReference w:type="even" r:id="rId14"/>
          <w:footerReference w:type="first" r:id="rId15"/>
          <w:pgSz w:w="11906" w:h="16838"/>
          <w:pgMar w:top="1417" w:right="1417" w:bottom="1134" w:left="1417" w:header="0" w:footer="708" w:gutter="0"/>
          <w:cols w:space="720"/>
          <w:formProt w:val="0"/>
          <w:docGrid w:linePitch="360"/>
        </w:sectPr>
      </w:pPr>
    </w:p>
    <w:p w14:paraId="4F96965E" w14:textId="6B378CED" w:rsidR="009B2E17" w:rsidRPr="008F7BA2" w:rsidRDefault="009B2E17">
      <w:pPr>
        <w:widowControl w:val="0"/>
        <w:spacing w:after="100"/>
        <w:jc w:val="center"/>
        <w:rPr>
          <w:rFonts w:ascii="Secca KjG" w:eastAsia="Times" w:hAnsi="Secca KjG" w:cs="Times"/>
          <w:b/>
          <w:color w:val="000000"/>
          <w:sz w:val="50"/>
          <w:szCs w:val="50"/>
        </w:rPr>
      </w:pPr>
    </w:p>
    <w:p w14:paraId="4D2656DC" w14:textId="60691472" w:rsidR="006C7D7D" w:rsidRPr="008F7BA2" w:rsidRDefault="006C7D7D">
      <w:pPr>
        <w:widowControl w:val="0"/>
        <w:spacing w:after="100"/>
        <w:jc w:val="center"/>
        <w:rPr>
          <w:rFonts w:ascii="Secca KjG" w:eastAsia="Times" w:hAnsi="Secca KjG" w:cs="Times"/>
          <w:b/>
          <w:color w:val="000000"/>
          <w:sz w:val="50"/>
          <w:szCs w:val="50"/>
        </w:rPr>
      </w:pPr>
    </w:p>
    <w:p w14:paraId="3A42563F" w14:textId="24312AD2" w:rsidR="006C7D7D" w:rsidRPr="008F7BA2" w:rsidRDefault="006C7D7D">
      <w:pPr>
        <w:widowControl w:val="0"/>
        <w:spacing w:after="100"/>
        <w:jc w:val="center"/>
        <w:rPr>
          <w:rFonts w:ascii="Secca KjG" w:eastAsia="Times" w:hAnsi="Secca KjG" w:cs="Times"/>
          <w:b/>
          <w:color w:val="000000"/>
          <w:sz w:val="50"/>
          <w:szCs w:val="50"/>
        </w:rPr>
      </w:pPr>
    </w:p>
    <w:p w14:paraId="0D448BF7" w14:textId="4A5D9DAD" w:rsidR="006C7D7D" w:rsidRPr="008F7BA2" w:rsidRDefault="006C7D7D">
      <w:pPr>
        <w:widowControl w:val="0"/>
        <w:spacing w:after="100"/>
        <w:jc w:val="center"/>
        <w:rPr>
          <w:rFonts w:ascii="Secca KjG" w:eastAsia="Times" w:hAnsi="Secca KjG" w:cs="Times"/>
          <w:b/>
          <w:color w:val="000000"/>
          <w:sz w:val="50"/>
          <w:szCs w:val="50"/>
        </w:rPr>
      </w:pPr>
    </w:p>
    <w:p w14:paraId="0476C25A" w14:textId="77777777" w:rsidR="006C7D7D" w:rsidRPr="008F7BA2" w:rsidRDefault="006C7D7D">
      <w:pPr>
        <w:widowControl w:val="0"/>
        <w:spacing w:after="100"/>
        <w:jc w:val="center"/>
        <w:rPr>
          <w:rFonts w:ascii="Secca KjG" w:eastAsia="Times" w:hAnsi="Secca KjG" w:cs="Times"/>
          <w:b/>
          <w:color w:val="000000"/>
          <w:sz w:val="50"/>
          <w:szCs w:val="50"/>
        </w:rPr>
      </w:pPr>
    </w:p>
    <w:p w14:paraId="5F1365AB" w14:textId="77777777" w:rsidR="009B2E17" w:rsidRPr="008F7BA2" w:rsidRDefault="009B2E17">
      <w:pPr>
        <w:widowControl w:val="0"/>
        <w:spacing w:after="100"/>
        <w:jc w:val="center"/>
        <w:rPr>
          <w:rFonts w:ascii="Secca KjG" w:eastAsia="Times" w:hAnsi="Secca KjG" w:cs="Times"/>
          <w:b/>
          <w:color w:val="000000"/>
          <w:sz w:val="50"/>
          <w:szCs w:val="50"/>
        </w:rPr>
      </w:pPr>
    </w:p>
    <w:p w14:paraId="063042F1" w14:textId="77777777" w:rsidR="009B2E17" w:rsidRPr="008F7BA2" w:rsidRDefault="008A344C">
      <w:pPr>
        <w:widowControl w:val="0"/>
        <w:spacing w:after="100"/>
        <w:jc w:val="center"/>
        <w:rPr>
          <w:rFonts w:ascii="Secca KjG" w:eastAsia="Times" w:hAnsi="Secca KjG" w:cs="Times"/>
          <w:b/>
          <w:color w:val="000000"/>
          <w:sz w:val="50"/>
          <w:szCs w:val="50"/>
        </w:rPr>
      </w:pPr>
      <w:r w:rsidRPr="008F7BA2">
        <w:rPr>
          <w:rFonts w:ascii="Secca KjG" w:eastAsia="Times" w:hAnsi="Secca KjG" w:cs="Times"/>
          <w:b/>
          <w:color w:val="000000"/>
          <w:sz w:val="50"/>
          <w:szCs w:val="50"/>
        </w:rPr>
        <w:t xml:space="preserve">Satzung </w:t>
      </w:r>
    </w:p>
    <w:p w14:paraId="0484C7A9" w14:textId="77777777" w:rsidR="009B2E17" w:rsidRPr="008F7BA2" w:rsidRDefault="008A344C">
      <w:pPr>
        <w:widowControl w:val="0"/>
        <w:spacing w:after="100"/>
        <w:jc w:val="center"/>
        <w:rPr>
          <w:rFonts w:ascii="Secca KjG" w:eastAsia="Times" w:hAnsi="Secca KjG" w:cs="Times"/>
          <w:color w:val="000000"/>
          <w:sz w:val="28"/>
          <w:szCs w:val="28"/>
        </w:rPr>
      </w:pPr>
      <w:r w:rsidRPr="008F7BA2">
        <w:rPr>
          <w:rFonts w:ascii="Secca KjG" w:eastAsia="Times" w:hAnsi="Secca KjG" w:cs="Times"/>
          <w:color w:val="000000"/>
          <w:sz w:val="28"/>
          <w:szCs w:val="28"/>
        </w:rPr>
        <w:t>der Ortsgruppe der</w:t>
      </w:r>
    </w:p>
    <w:p w14:paraId="74EC4308" w14:textId="77777777" w:rsidR="009B2E17" w:rsidRPr="008F7BA2" w:rsidRDefault="008A344C">
      <w:pPr>
        <w:widowControl w:val="0"/>
        <w:spacing w:after="100"/>
        <w:jc w:val="center"/>
        <w:rPr>
          <w:rFonts w:ascii="Secca KjG" w:eastAsia="Times" w:hAnsi="Secca KjG" w:cs="Times"/>
          <w:b/>
          <w:color w:val="000000"/>
          <w:sz w:val="50"/>
          <w:szCs w:val="50"/>
          <w:highlight w:val="yellow"/>
        </w:rPr>
      </w:pPr>
      <w:r w:rsidRPr="008F7BA2">
        <w:rPr>
          <w:rFonts w:ascii="Secca KjG" w:eastAsia="Times" w:hAnsi="Secca KjG" w:cs="Times"/>
          <w:b/>
          <w:color w:val="000000"/>
          <w:sz w:val="50"/>
          <w:szCs w:val="50"/>
          <w:highlight w:val="yellow"/>
        </w:rPr>
        <w:t xml:space="preserve">Katholischen jungen Gemeinde </w:t>
      </w:r>
    </w:p>
    <w:p w14:paraId="4975B04A" w14:textId="1C2D2D7F" w:rsidR="00B266CD" w:rsidRPr="008F7BA2" w:rsidRDefault="00B266CD">
      <w:pPr>
        <w:widowControl w:val="0"/>
        <w:spacing w:after="100"/>
        <w:jc w:val="center"/>
        <w:rPr>
          <w:rFonts w:ascii="Secca KjG" w:eastAsia="Times" w:hAnsi="Secca KjG" w:cs="Times"/>
          <w:color w:val="000000"/>
          <w:sz w:val="28"/>
          <w:szCs w:val="28"/>
        </w:rPr>
      </w:pPr>
      <w:r w:rsidRPr="008F7BA2">
        <w:rPr>
          <w:rFonts w:ascii="Secca KjG" w:eastAsia="Times" w:hAnsi="Secca KjG" w:cs="Times"/>
          <w:color w:val="000000"/>
          <w:sz w:val="28"/>
          <w:szCs w:val="28"/>
          <w:highlight w:val="yellow"/>
        </w:rPr>
        <w:t>N.N</w:t>
      </w:r>
    </w:p>
    <w:p w14:paraId="635E6D85" w14:textId="77777777" w:rsidR="00B266CD" w:rsidRPr="008F7BA2" w:rsidRDefault="00B266CD">
      <w:pPr>
        <w:widowControl w:val="0"/>
        <w:spacing w:after="100"/>
        <w:jc w:val="center"/>
        <w:rPr>
          <w:rFonts w:ascii="Secca KjG" w:eastAsia="Times" w:hAnsi="Secca KjG" w:cs="Times"/>
          <w:color w:val="000000"/>
          <w:sz w:val="28"/>
          <w:szCs w:val="28"/>
        </w:rPr>
      </w:pPr>
    </w:p>
    <w:p w14:paraId="41BD919D" w14:textId="13824FC1" w:rsidR="009B2E17" w:rsidRPr="008F7BA2" w:rsidRDefault="008A344C">
      <w:pPr>
        <w:widowControl w:val="0"/>
        <w:spacing w:after="100"/>
        <w:jc w:val="center"/>
        <w:rPr>
          <w:rFonts w:ascii="Secca KjG" w:hAnsi="Secca KjG"/>
          <w:i/>
        </w:rPr>
      </w:pPr>
      <w:r w:rsidRPr="008F7BA2">
        <w:rPr>
          <w:rFonts w:ascii="Secca KjG" w:hAnsi="Secca KjG"/>
          <w:i/>
        </w:rPr>
        <w:t xml:space="preserve">Stand: </w:t>
      </w:r>
      <w:r w:rsidR="00B266CD" w:rsidRPr="008F7BA2">
        <w:rPr>
          <w:rFonts w:ascii="Secca KjG" w:hAnsi="Secca KjG"/>
          <w:i/>
          <w:highlight w:val="yellow"/>
        </w:rPr>
        <w:t>XX</w:t>
      </w:r>
      <w:r w:rsidR="004F2490" w:rsidRPr="008F7BA2">
        <w:rPr>
          <w:rFonts w:ascii="Secca KjG" w:hAnsi="Secca KjG"/>
          <w:i/>
          <w:highlight w:val="yellow"/>
        </w:rPr>
        <w:t>.</w:t>
      </w:r>
      <w:r w:rsidR="00B266CD" w:rsidRPr="008F7BA2">
        <w:rPr>
          <w:rFonts w:ascii="Secca KjG" w:hAnsi="Secca KjG"/>
          <w:i/>
          <w:highlight w:val="yellow"/>
        </w:rPr>
        <w:t>XX</w:t>
      </w:r>
      <w:r w:rsidR="004F2490" w:rsidRPr="008F7BA2">
        <w:rPr>
          <w:rFonts w:ascii="Secca KjG" w:hAnsi="Secca KjG"/>
          <w:i/>
          <w:highlight w:val="yellow"/>
        </w:rPr>
        <w:t>.</w:t>
      </w:r>
      <w:r w:rsidR="00B266CD" w:rsidRPr="008F7BA2">
        <w:rPr>
          <w:rFonts w:ascii="Secca KjG" w:hAnsi="Secca KjG"/>
          <w:i/>
          <w:highlight w:val="yellow"/>
        </w:rPr>
        <w:t>XXXX</w:t>
      </w:r>
    </w:p>
    <w:p w14:paraId="208804CF" w14:textId="77777777" w:rsidR="009B2E17" w:rsidRPr="008F7BA2" w:rsidRDefault="009B2E17">
      <w:pPr>
        <w:widowControl w:val="0"/>
        <w:spacing w:after="100"/>
        <w:rPr>
          <w:rFonts w:ascii="Secca KjG" w:hAnsi="Secca KjG"/>
        </w:rPr>
      </w:pPr>
    </w:p>
    <w:p w14:paraId="1D2D4BB3" w14:textId="77777777" w:rsidR="009B2E17" w:rsidRPr="008F7BA2" w:rsidRDefault="009B2E17">
      <w:pPr>
        <w:widowControl w:val="0"/>
        <w:spacing w:after="100"/>
        <w:rPr>
          <w:rFonts w:ascii="Secca KjG" w:hAnsi="Secca KjG"/>
        </w:rPr>
      </w:pPr>
    </w:p>
    <w:p w14:paraId="6DBDC4FA" w14:textId="77777777" w:rsidR="009B2E17" w:rsidRPr="008F7BA2" w:rsidRDefault="009B2E17">
      <w:pPr>
        <w:widowControl w:val="0"/>
        <w:spacing w:after="100"/>
        <w:rPr>
          <w:rFonts w:ascii="Secca KjG" w:hAnsi="Secca KjG"/>
        </w:rPr>
      </w:pPr>
    </w:p>
    <w:p w14:paraId="243A9871" w14:textId="77777777" w:rsidR="009B2E17" w:rsidRPr="008F7BA2" w:rsidRDefault="009B2E17">
      <w:pPr>
        <w:widowControl w:val="0"/>
        <w:spacing w:after="100"/>
        <w:rPr>
          <w:rFonts w:ascii="Secca KjG" w:hAnsi="Secca KjG"/>
        </w:rPr>
      </w:pPr>
    </w:p>
    <w:p w14:paraId="76F6F6FF" w14:textId="77777777" w:rsidR="009B2E17" w:rsidRPr="008F7BA2" w:rsidRDefault="009B2E17">
      <w:pPr>
        <w:widowControl w:val="0"/>
        <w:spacing w:after="100"/>
        <w:rPr>
          <w:rFonts w:ascii="Secca KjG" w:hAnsi="Secca KjG"/>
        </w:rPr>
      </w:pPr>
    </w:p>
    <w:p w14:paraId="7B6E8D91" w14:textId="77777777" w:rsidR="009B2E17" w:rsidRPr="008F7BA2" w:rsidRDefault="009B2E17">
      <w:pPr>
        <w:widowControl w:val="0"/>
        <w:spacing w:after="100"/>
        <w:rPr>
          <w:rFonts w:ascii="Secca KjG" w:hAnsi="Secca KjG"/>
        </w:rPr>
      </w:pPr>
    </w:p>
    <w:p w14:paraId="5B39FA78" w14:textId="77777777" w:rsidR="009B2E17" w:rsidRPr="008F7BA2" w:rsidRDefault="009B2E17">
      <w:pPr>
        <w:widowControl w:val="0"/>
        <w:spacing w:after="100"/>
        <w:rPr>
          <w:rFonts w:ascii="Secca KjG" w:hAnsi="Secca KjG"/>
        </w:rPr>
      </w:pPr>
    </w:p>
    <w:p w14:paraId="5A4AC51A" w14:textId="77777777" w:rsidR="009B2E17" w:rsidRPr="008F7BA2" w:rsidRDefault="009B2E17">
      <w:pPr>
        <w:widowControl w:val="0"/>
        <w:spacing w:after="100"/>
        <w:rPr>
          <w:rFonts w:ascii="Secca KjG" w:hAnsi="Secca KjG"/>
        </w:rPr>
      </w:pPr>
    </w:p>
    <w:p w14:paraId="01786BCA" w14:textId="77777777" w:rsidR="009B2E17" w:rsidRPr="008F7BA2" w:rsidRDefault="008A344C">
      <w:pPr>
        <w:spacing w:line="240" w:lineRule="auto"/>
        <w:rPr>
          <w:rFonts w:ascii="Secca KjG" w:hAnsi="Secca KjG"/>
        </w:rPr>
      </w:pPr>
      <w:r w:rsidRPr="008F7BA2">
        <w:rPr>
          <w:rFonts w:ascii="Secca KjG" w:hAnsi="Secca KjG"/>
        </w:rPr>
        <w:br w:type="page"/>
      </w:r>
    </w:p>
    <w:p w14:paraId="03CBC2BC" w14:textId="77777777" w:rsidR="009B2E17" w:rsidRPr="008F7BA2" w:rsidRDefault="008A344C">
      <w:pPr>
        <w:spacing w:line="240" w:lineRule="auto"/>
        <w:rPr>
          <w:rFonts w:ascii="Secca KjG" w:hAnsi="Secca KjG"/>
          <w:b/>
        </w:rPr>
      </w:pPr>
      <w:r w:rsidRPr="008F7BA2">
        <w:rPr>
          <w:rFonts w:ascii="Secca KjG" w:eastAsia="Times" w:hAnsi="Secca KjG" w:cs="Times"/>
          <w:b/>
          <w:color w:val="000000"/>
          <w:sz w:val="42"/>
          <w:szCs w:val="42"/>
        </w:rPr>
        <w:lastRenderedPageBreak/>
        <w:t>Inhaltsverzeichnis</w:t>
      </w:r>
    </w:p>
    <w:p w14:paraId="3AFA4911" w14:textId="77777777" w:rsidR="009B2E17" w:rsidRPr="008F7BA2" w:rsidRDefault="009B2E17">
      <w:pPr>
        <w:rPr>
          <w:rFonts w:ascii="Secca KjG" w:hAnsi="Secca KjG"/>
          <w:sz w:val="20"/>
          <w:szCs w:val="20"/>
        </w:rPr>
      </w:pPr>
    </w:p>
    <w:sdt>
      <w:sdtPr>
        <w:rPr>
          <w:rFonts w:ascii="Arial" w:hAnsi="Arial"/>
          <w:b w:val="0"/>
        </w:rPr>
        <w:id w:val="-1607570691"/>
        <w:docPartObj>
          <w:docPartGallery w:val="Table of Contents"/>
          <w:docPartUnique/>
        </w:docPartObj>
      </w:sdtPr>
      <w:sdtContent>
        <w:p w14:paraId="5805A4FB" w14:textId="2E852662" w:rsidR="00C65DE7" w:rsidRDefault="008A344C">
          <w:pPr>
            <w:pStyle w:val="Verzeichnis1"/>
            <w:rPr>
              <w:rFonts w:asciiTheme="minorHAnsi" w:eastAsiaTheme="minorEastAsia" w:hAnsiTheme="minorHAnsi" w:cstheme="minorBidi"/>
              <w:b w:val="0"/>
              <w:noProof/>
              <w:kern w:val="2"/>
              <w:sz w:val="24"/>
              <w:szCs w:val="24"/>
              <w14:ligatures w14:val="standardContextual"/>
            </w:rPr>
          </w:pPr>
          <w:r w:rsidRPr="008F7BA2">
            <w:fldChar w:fldCharType="begin"/>
          </w:r>
          <w:r w:rsidRPr="008F7BA2">
            <w:rPr>
              <w:rStyle w:val="IndexLink"/>
              <w:webHidden/>
            </w:rPr>
            <w:instrText xml:space="preserve"> TOC \z \o "1-3" \u \h</w:instrText>
          </w:r>
          <w:r w:rsidRPr="008F7BA2">
            <w:rPr>
              <w:rStyle w:val="IndexLink"/>
            </w:rPr>
            <w:fldChar w:fldCharType="separate"/>
          </w:r>
          <w:hyperlink w:anchor="_Toc212742474" w:history="1">
            <w:r w:rsidR="00C65DE7" w:rsidRPr="00B0192E">
              <w:rPr>
                <w:rStyle w:val="Hyperlink"/>
                <w:noProof/>
              </w:rPr>
              <w:t>1 Satzung</w:t>
            </w:r>
            <w:r w:rsidR="00C65DE7">
              <w:rPr>
                <w:noProof/>
                <w:webHidden/>
              </w:rPr>
              <w:tab/>
            </w:r>
            <w:r w:rsidR="00C65DE7">
              <w:rPr>
                <w:noProof/>
                <w:webHidden/>
              </w:rPr>
              <w:fldChar w:fldCharType="begin"/>
            </w:r>
            <w:r w:rsidR="00C65DE7">
              <w:rPr>
                <w:noProof/>
                <w:webHidden/>
              </w:rPr>
              <w:instrText xml:space="preserve"> PAGEREF _Toc212742474 \h </w:instrText>
            </w:r>
            <w:r w:rsidR="00C65DE7">
              <w:rPr>
                <w:noProof/>
                <w:webHidden/>
              </w:rPr>
            </w:r>
            <w:r w:rsidR="00C65DE7">
              <w:rPr>
                <w:noProof/>
                <w:webHidden/>
              </w:rPr>
              <w:fldChar w:fldCharType="separate"/>
            </w:r>
            <w:r w:rsidR="00C65DE7">
              <w:rPr>
                <w:noProof/>
                <w:webHidden/>
              </w:rPr>
              <w:t>3</w:t>
            </w:r>
            <w:r w:rsidR="00C65DE7">
              <w:rPr>
                <w:noProof/>
                <w:webHidden/>
              </w:rPr>
              <w:fldChar w:fldCharType="end"/>
            </w:r>
          </w:hyperlink>
        </w:p>
        <w:p w14:paraId="6B970C12" w14:textId="347B44D9"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75" w:history="1">
            <w:r w:rsidRPr="00B0192E">
              <w:rPr>
                <w:rStyle w:val="Hyperlink"/>
                <w:noProof/>
              </w:rPr>
              <w:t>Grundlagen und Ziele</w:t>
            </w:r>
            <w:r>
              <w:rPr>
                <w:noProof/>
                <w:webHidden/>
              </w:rPr>
              <w:tab/>
            </w:r>
            <w:r>
              <w:rPr>
                <w:noProof/>
                <w:webHidden/>
              </w:rPr>
              <w:fldChar w:fldCharType="begin"/>
            </w:r>
            <w:r>
              <w:rPr>
                <w:noProof/>
                <w:webHidden/>
              </w:rPr>
              <w:instrText xml:space="preserve"> PAGEREF _Toc212742475 \h </w:instrText>
            </w:r>
            <w:r>
              <w:rPr>
                <w:noProof/>
                <w:webHidden/>
              </w:rPr>
            </w:r>
            <w:r>
              <w:rPr>
                <w:noProof/>
                <w:webHidden/>
              </w:rPr>
              <w:fldChar w:fldCharType="separate"/>
            </w:r>
            <w:r>
              <w:rPr>
                <w:noProof/>
                <w:webHidden/>
              </w:rPr>
              <w:t>3</w:t>
            </w:r>
            <w:r>
              <w:rPr>
                <w:noProof/>
                <w:webHidden/>
              </w:rPr>
              <w:fldChar w:fldCharType="end"/>
            </w:r>
          </w:hyperlink>
        </w:p>
        <w:p w14:paraId="1CB6F50B" w14:textId="296C9854"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76" w:history="1">
            <w:r w:rsidRPr="00B0192E">
              <w:rPr>
                <w:rStyle w:val="Hyperlink"/>
                <w:noProof/>
              </w:rPr>
              <w:t>I Allgemeine Bestimmungen</w:t>
            </w:r>
            <w:r>
              <w:rPr>
                <w:noProof/>
                <w:webHidden/>
              </w:rPr>
              <w:tab/>
            </w:r>
            <w:r>
              <w:rPr>
                <w:noProof/>
                <w:webHidden/>
              </w:rPr>
              <w:fldChar w:fldCharType="begin"/>
            </w:r>
            <w:r>
              <w:rPr>
                <w:noProof/>
                <w:webHidden/>
              </w:rPr>
              <w:instrText xml:space="preserve"> PAGEREF _Toc212742476 \h </w:instrText>
            </w:r>
            <w:r>
              <w:rPr>
                <w:noProof/>
                <w:webHidden/>
              </w:rPr>
            </w:r>
            <w:r>
              <w:rPr>
                <w:noProof/>
                <w:webHidden/>
              </w:rPr>
              <w:fldChar w:fldCharType="separate"/>
            </w:r>
            <w:r>
              <w:rPr>
                <w:noProof/>
                <w:webHidden/>
              </w:rPr>
              <w:t>4</w:t>
            </w:r>
            <w:r>
              <w:rPr>
                <w:noProof/>
                <w:webHidden/>
              </w:rPr>
              <w:fldChar w:fldCharType="end"/>
            </w:r>
          </w:hyperlink>
        </w:p>
        <w:p w14:paraId="31E36D0E" w14:textId="5376881C"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77" w:history="1">
            <w:r w:rsidRPr="00B0192E">
              <w:rPr>
                <w:rStyle w:val="Hyperlink"/>
                <w:noProof/>
              </w:rPr>
              <w:t>II Mitglieder</w:t>
            </w:r>
            <w:r>
              <w:rPr>
                <w:noProof/>
                <w:webHidden/>
              </w:rPr>
              <w:tab/>
            </w:r>
            <w:r>
              <w:rPr>
                <w:noProof/>
                <w:webHidden/>
              </w:rPr>
              <w:fldChar w:fldCharType="begin"/>
            </w:r>
            <w:r>
              <w:rPr>
                <w:noProof/>
                <w:webHidden/>
              </w:rPr>
              <w:instrText xml:space="preserve"> PAGEREF _Toc212742477 \h </w:instrText>
            </w:r>
            <w:r>
              <w:rPr>
                <w:noProof/>
                <w:webHidden/>
              </w:rPr>
            </w:r>
            <w:r>
              <w:rPr>
                <w:noProof/>
                <w:webHidden/>
              </w:rPr>
              <w:fldChar w:fldCharType="separate"/>
            </w:r>
            <w:r>
              <w:rPr>
                <w:noProof/>
                <w:webHidden/>
              </w:rPr>
              <w:t>6</w:t>
            </w:r>
            <w:r>
              <w:rPr>
                <w:noProof/>
                <w:webHidden/>
              </w:rPr>
              <w:fldChar w:fldCharType="end"/>
            </w:r>
          </w:hyperlink>
        </w:p>
        <w:p w14:paraId="7CDB858D" w14:textId="7D090B88"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78" w:history="1">
            <w:r w:rsidRPr="00B0192E">
              <w:rPr>
                <w:rStyle w:val="Hyperlink"/>
                <w:noProof/>
              </w:rPr>
              <w:t>III KjG vor Ort</w:t>
            </w:r>
            <w:r>
              <w:rPr>
                <w:noProof/>
                <w:webHidden/>
              </w:rPr>
              <w:tab/>
            </w:r>
            <w:r>
              <w:rPr>
                <w:noProof/>
                <w:webHidden/>
              </w:rPr>
              <w:fldChar w:fldCharType="begin"/>
            </w:r>
            <w:r>
              <w:rPr>
                <w:noProof/>
                <w:webHidden/>
              </w:rPr>
              <w:instrText xml:space="preserve"> PAGEREF _Toc212742478 \h </w:instrText>
            </w:r>
            <w:r>
              <w:rPr>
                <w:noProof/>
                <w:webHidden/>
              </w:rPr>
            </w:r>
            <w:r>
              <w:rPr>
                <w:noProof/>
                <w:webHidden/>
              </w:rPr>
              <w:fldChar w:fldCharType="separate"/>
            </w:r>
            <w:r>
              <w:rPr>
                <w:noProof/>
                <w:webHidden/>
              </w:rPr>
              <w:t>7</w:t>
            </w:r>
            <w:r>
              <w:rPr>
                <w:noProof/>
                <w:webHidden/>
              </w:rPr>
              <w:fldChar w:fldCharType="end"/>
            </w:r>
          </w:hyperlink>
        </w:p>
        <w:p w14:paraId="0C9F7FC4" w14:textId="7739A58E"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79" w:history="1">
            <w:r w:rsidRPr="00B0192E">
              <w:rPr>
                <w:rStyle w:val="Hyperlink"/>
                <w:noProof/>
              </w:rPr>
              <w:t>a.</w:t>
            </w:r>
            <w:r>
              <w:rPr>
                <w:rFonts w:asciiTheme="minorHAnsi" w:eastAsiaTheme="minorEastAsia" w:hAnsiTheme="minorHAnsi" w:cstheme="minorBidi"/>
                <w:noProof/>
                <w:kern w:val="2"/>
                <w:sz w:val="24"/>
                <w:szCs w:val="24"/>
                <w14:ligatures w14:val="standardContextual"/>
              </w:rPr>
              <w:tab/>
            </w:r>
            <w:r w:rsidRPr="00B0192E">
              <w:rPr>
                <w:rStyle w:val="Hyperlink"/>
                <w:noProof/>
              </w:rPr>
              <w:t>Ortsgruppe</w:t>
            </w:r>
            <w:r>
              <w:rPr>
                <w:noProof/>
                <w:webHidden/>
              </w:rPr>
              <w:tab/>
            </w:r>
            <w:r>
              <w:rPr>
                <w:noProof/>
                <w:webHidden/>
              </w:rPr>
              <w:fldChar w:fldCharType="begin"/>
            </w:r>
            <w:r>
              <w:rPr>
                <w:noProof/>
                <w:webHidden/>
              </w:rPr>
              <w:instrText xml:space="preserve"> PAGEREF _Toc212742479 \h </w:instrText>
            </w:r>
            <w:r>
              <w:rPr>
                <w:noProof/>
                <w:webHidden/>
              </w:rPr>
            </w:r>
            <w:r>
              <w:rPr>
                <w:noProof/>
                <w:webHidden/>
              </w:rPr>
              <w:fldChar w:fldCharType="separate"/>
            </w:r>
            <w:r>
              <w:rPr>
                <w:noProof/>
                <w:webHidden/>
              </w:rPr>
              <w:t>7</w:t>
            </w:r>
            <w:r>
              <w:rPr>
                <w:noProof/>
                <w:webHidden/>
              </w:rPr>
              <w:fldChar w:fldCharType="end"/>
            </w:r>
          </w:hyperlink>
        </w:p>
        <w:p w14:paraId="5DF53A53" w14:textId="53A10AAD"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80" w:history="1">
            <w:r w:rsidRPr="00B0192E">
              <w:rPr>
                <w:rStyle w:val="Hyperlink"/>
                <w:noProof/>
              </w:rPr>
              <w:t>b.</w:t>
            </w:r>
            <w:r>
              <w:rPr>
                <w:rFonts w:asciiTheme="minorHAnsi" w:eastAsiaTheme="minorEastAsia" w:hAnsiTheme="minorHAnsi" w:cstheme="minorBidi"/>
                <w:noProof/>
                <w:kern w:val="2"/>
                <w:sz w:val="24"/>
                <w:szCs w:val="24"/>
                <w14:ligatures w14:val="standardContextual"/>
              </w:rPr>
              <w:tab/>
            </w:r>
            <w:r w:rsidRPr="00B0192E">
              <w:rPr>
                <w:rStyle w:val="Hyperlink"/>
                <w:noProof/>
              </w:rPr>
              <w:t>Organe der Ortsgruppe</w:t>
            </w:r>
            <w:r>
              <w:rPr>
                <w:noProof/>
                <w:webHidden/>
              </w:rPr>
              <w:tab/>
            </w:r>
            <w:r>
              <w:rPr>
                <w:noProof/>
                <w:webHidden/>
              </w:rPr>
              <w:fldChar w:fldCharType="begin"/>
            </w:r>
            <w:r>
              <w:rPr>
                <w:noProof/>
                <w:webHidden/>
              </w:rPr>
              <w:instrText xml:space="preserve"> PAGEREF _Toc212742480 \h </w:instrText>
            </w:r>
            <w:r>
              <w:rPr>
                <w:noProof/>
                <w:webHidden/>
              </w:rPr>
            </w:r>
            <w:r>
              <w:rPr>
                <w:noProof/>
                <w:webHidden/>
              </w:rPr>
              <w:fldChar w:fldCharType="separate"/>
            </w:r>
            <w:r>
              <w:rPr>
                <w:noProof/>
                <w:webHidden/>
              </w:rPr>
              <w:t>8</w:t>
            </w:r>
            <w:r>
              <w:rPr>
                <w:noProof/>
                <w:webHidden/>
              </w:rPr>
              <w:fldChar w:fldCharType="end"/>
            </w:r>
          </w:hyperlink>
        </w:p>
        <w:p w14:paraId="23CB5DDE" w14:textId="40DDD24B"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81" w:history="1">
            <w:r w:rsidRPr="00B0192E">
              <w:rPr>
                <w:rStyle w:val="Hyperlink"/>
                <w:noProof/>
              </w:rPr>
              <w:t>c.</w:t>
            </w:r>
            <w:r>
              <w:rPr>
                <w:rFonts w:asciiTheme="minorHAnsi" w:eastAsiaTheme="minorEastAsia" w:hAnsiTheme="minorHAnsi" w:cstheme="minorBidi"/>
                <w:noProof/>
                <w:kern w:val="2"/>
                <w:sz w:val="24"/>
                <w:szCs w:val="24"/>
                <w14:ligatures w14:val="standardContextual"/>
              </w:rPr>
              <w:tab/>
            </w:r>
            <w:r w:rsidRPr="00B0192E">
              <w:rPr>
                <w:rStyle w:val="Hyperlink"/>
                <w:noProof/>
              </w:rPr>
              <w:t>Die Mitgliederversammlung</w:t>
            </w:r>
            <w:r>
              <w:rPr>
                <w:noProof/>
                <w:webHidden/>
              </w:rPr>
              <w:tab/>
            </w:r>
            <w:r>
              <w:rPr>
                <w:noProof/>
                <w:webHidden/>
              </w:rPr>
              <w:fldChar w:fldCharType="begin"/>
            </w:r>
            <w:r>
              <w:rPr>
                <w:noProof/>
                <w:webHidden/>
              </w:rPr>
              <w:instrText xml:space="preserve"> PAGEREF _Toc212742481 \h </w:instrText>
            </w:r>
            <w:r>
              <w:rPr>
                <w:noProof/>
                <w:webHidden/>
              </w:rPr>
            </w:r>
            <w:r>
              <w:rPr>
                <w:noProof/>
                <w:webHidden/>
              </w:rPr>
              <w:fldChar w:fldCharType="separate"/>
            </w:r>
            <w:r>
              <w:rPr>
                <w:noProof/>
                <w:webHidden/>
              </w:rPr>
              <w:t>8</w:t>
            </w:r>
            <w:r>
              <w:rPr>
                <w:noProof/>
                <w:webHidden/>
              </w:rPr>
              <w:fldChar w:fldCharType="end"/>
            </w:r>
          </w:hyperlink>
        </w:p>
        <w:p w14:paraId="4BDCCDB6" w14:textId="685704AD"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82" w:history="1">
            <w:r w:rsidRPr="00B0192E">
              <w:rPr>
                <w:rStyle w:val="Hyperlink"/>
                <w:noProof/>
              </w:rPr>
              <w:t>d.</w:t>
            </w:r>
            <w:r>
              <w:rPr>
                <w:rFonts w:asciiTheme="minorHAnsi" w:eastAsiaTheme="minorEastAsia" w:hAnsiTheme="minorHAnsi" w:cstheme="minorBidi"/>
                <w:noProof/>
                <w:kern w:val="2"/>
                <w:sz w:val="24"/>
                <w:szCs w:val="24"/>
                <w14:ligatures w14:val="standardContextual"/>
              </w:rPr>
              <w:tab/>
            </w:r>
            <w:r w:rsidRPr="00B0192E">
              <w:rPr>
                <w:rStyle w:val="Hyperlink"/>
                <w:noProof/>
              </w:rPr>
              <w:t>Die Leitungsrunde</w:t>
            </w:r>
            <w:r>
              <w:rPr>
                <w:noProof/>
                <w:webHidden/>
              </w:rPr>
              <w:tab/>
            </w:r>
            <w:r>
              <w:rPr>
                <w:noProof/>
                <w:webHidden/>
              </w:rPr>
              <w:fldChar w:fldCharType="begin"/>
            </w:r>
            <w:r>
              <w:rPr>
                <w:noProof/>
                <w:webHidden/>
              </w:rPr>
              <w:instrText xml:space="preserve"> PAGEREF _Toc212742482 \h </w:instrText>
            </w:r>
            <w:r>
              <w:rPr>
                <w:noProof/>
                <w:webHidden/>
              </w:rPr>
            </w:r>
            <w:r>
              <w:rPr>
                <w:noProof/>
                <w:webHidden/>
              </w:rPr>
              <w:fldChar w:fldCharType="separate"/>
            </w:r>
            <w:r>
              <w:rPr>
                <w:noProof/>
                <w:webHidden/>
              </w:rPr>
              <w:t>10</w:t>
            </w:r>
            <w:r>
              <w:rPr>
                <w:noProof/>
                <w:webHidden/>
              </w:rPr>
              <w:fldChar w:fldCharType="end"/>
            </w:r>
          </w:hyperlink>
        </w:p>
        <w:p w14:paraId="70CCA491" w14:textId="64149380"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83" w:history="1">
            <w:r w:rsidRPr="00B0192E">
              <w:rPr>
                <w:rStyle w:val="Hyperlink"/>
                <w:noProof/>
              </w:rPr>
              <w:t>e.</w:t>
            </w:r>
            <w:r>
              <w:rPr>
                <w:rFonts w:asciiTheme="minorHAnsi" w:eastAsiaTheme="minorEastAsia" w:hAnsiTheme="minorHAnsi" w:cstheme="minorBidi"/>
                <w:noProof/>
                <w:kern w:val="2"/>
                <w:sz w:val="24"/>
                <w:szCs w:val="24"/>
                <w14:ligatures w14:val="standardContextual"/>
              </w:rPr>
              <w:tab/>
            </w:r>
            <w:r w:rsidRPr="00B0192E">
              <w:rPr>
                <w:rStyle w:val="Hyperlink"/>
                <w:noProof/>
              </w:rPr>
              <w:t>Die Ortsleitung</w:t>
            </w:r>
            <w:r>
              <w:rPr>
                <w:noProof/>
                <w:webHidden/>
              </w:rPr>
              <w:tab/>
            </w:r>
            <w:r>
              <w:rPr>
                <w:noProof/>
                <w:webHidden/>
              </w:rPr>
              <w:fldChar w:fldCharType="begin"/>
            </w:r>
            <w:r>
              <w:rPr>
                <w:noProof/>
                <w:webHidden/>
              </w:rPr>
              <w:instrText xml:space="preserve"> PAGEREF _Toc212742483 \h </w:instrText>
            </w:r>
            <w:r>
              <w:rPr>
                <w:noProof/>
                <w:webHidden/>
              </w:rPr>
            </w:r>
            <w:r>
              <w:rPr>
                <w:noProof/>
                <w:webHidden/>
              </w:rPr>
              <w:fldChar w:fldCharType="separate"/>
            </w:r>
            <w:r>
              <w:rPr>
                <w:noProof/>
                <w:webHidden/>
              </w:rPr>
              <w:t>10</w:t>
            </w:r>
            <w:r>
              <w:rPr>
                <w:noProof/>
                <w:webHidden/>
              </w:rPr>
              <w:fldChar w:fldCharType="end"/>
            </w:r>
          </w:hyperlink>
        </w:p>
        <w:p w14:paraId="75D24CA1" w14:textId="28C92C36" w:rsidR="00C65DE7" w:rsidRDefault="00C65DE7">
          <w:pPr>
            <w:pStyle w:val="Verzeichnis1"/>
            <w:rPr>
              <w:rFonts w:asciiTheme="minorHAnsi" w:eastAsiaTheme="minorEastAsia" w:hAnsiTheme="minorHAnsi" w:cstheme="minorBidi"/>
              <w:b w:val="0"/>
              <w:noProof/>
              <w:kern w:val="2"/>
              <w:sz w:val="24"/>
              <w:szCs w:val="24"/>
              <w14:ligatures w14:val="standardContextual"/>
            </w:rPr>
          </w:pPr>
          <w:hyperlink w:anchor="_Toc212742484" w:history="1">
            <w:r w:rsidRPr="00B0192E">
              <w:rPr>
                <w:rStyle w:val="Hyperlink"/>
                <w:noProof/>
              </w:rPr>
              <w:t>2 Geschäftsordnung für die Mitgliederversammlung der Ortsgruppe</w:t>
            </w:r>
            <w:r>
              <w:rPr>
                <w:noProof/>
                <w:webHidden/>
              </w:rPr>
              <w:tab/>
            </w:r>
            <w:r>
              <w:rPr>
                <w:noProof/>
                <w:webHidden/>
              </w:rPr>
              <w:fldChar w:fldCharType="begin"/>
            </w:r>
            <w:r>
              <w:rPr>
                <w:noProof/>
                <w:webHidden/>
              </w:rPr>
              <w:instrText xml:space="preserve"> PAGEREF _Toc212742484 \h </w:instrText>
            </w:r>
            <w:r>
              <w:rPr>
                <w:noProof/>
                <w:webHidden/>
              </w:rPr>
            </w:r>
            <w:r>
              <w:rPr>
                <w:noProof/>
                <w:webHidden/>
              </w:rPr>
              <w:fldChar w:fldCharType="separate"/>
            </w:r>
            <w:r>
              <w:rPr>
                <w:noProof/>
                <w:webHidden/>
              </w:rPr>
              <w:t>12</w:t>
            </w:r>
            <w:r>
              <w:rPr>
                <w:noProof/>
                <w:webHidden/>
              </w:rPr>
              <w:fldChar w:fldCharType="end"/>
            </w:r>
          </w:hyperlink>
        </w:p>
        <w:p w14:paraId="1FD2A35E" w14:textId="68BC638B"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85" w:history="1">
            <w:r w:rsidRPr="00B0192E">
              <w:rPr>
                <w:rStyle w:val="Hyperlink"/>
                <w:noProof/>
              </w:rPr>
              <w:t>I Allgemeine Bestimmungen</w:t>
            </w:r>
            <w:r>
              <w:rPr>
                <w:noProof/>
                <w:webHidden/>
              </w:rPr>
              <w:tab/>
            </w:r>
            <w:r>
              <w:rPr>
                <w:noProof/>
                <w:webHidden/>
              </w:rPr>
              <w:fldChar w:fldCharType="begin"/>
            </w:r>
            <w:r>
              <w:rPr>
                <w:noProof/>
                <w:webHidden/>
              </w:rPr>
              <w:instrText xml:space="preserve"> PAGEREF _Toc212742485 \h </w:instrText>
            </w:r>
            <w:r>
              <w:rPr>
                <w:noProof/>
                <w:webHidden/>
              </w:rPr>
            </w:r>
            <w:r>
              <w:rPr>
                <w:noProof/>
                <w:webHidden/>
              </w:rPr>
              <w:fldChar w:fldCharType="separate"/>
            </w:r>
            <w:r>
              <w:rPr>
                <w:noProof/>
                <w:webHidden/>
              </w:rPr>
              <w:t>12</w:t>
            </w:r>
            <w:r>
              <w:rPr>
                <w:noProof/>
                <w:webHidden/>
              </w:rPr>
              <w:fldChar w:fldCharType="end"/>
            </w:r>
          </w:hyperlink>
        </w:p>
        <w:p w14:paraId="6ED20FC2" w14:textId="251C1B0D"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86" w:history="1">
            <w:r w:rsidRPr="00B0192E">
              <w:rPr>
                <w:rStyle w:val="Hyperlink"/>
                <w:noProof/>
              </w:rPr>
              <w:t>II Beratungsordnung</w:t>
            </w:r>
            <w:r>
              <w:rPr>
                <w:noProof/>
                <w:webHidden/>
              </w:rPr>
              <w:tab/>
            </w:r>
            <w:r>
              <w:rPr>
                <w:noProof/>
                <w:webHidden/>
              </w:rPr>
              <w:fldChar w:fldCharType="begin"/>
            </w:r>
            <w:r>
              <w:rPr>
                <w:noProof/>
                <w:webHidden/>
              </w:rPr>
              <w:instrText xml:space="preserve"> PAGEREF _Toc212742486 \h </w:instrText>
            </w:r>
            <w:r>
              <w:rPr>
                <w:noProof/>
                <w:webHidden/>
              </w:rPr>
            </w:r>
            <w:r>
              <w:rPr>
                <w:noProof/>
                <w:webHidden/>
              </w:rPr>
              <w:fldChar w:fldCharType="separate"/>
            </w:r>
            <w:r>
              <w:rPr>
                <w:noProof/>
                <w:webHidden/>
              </w:rPr>
              <w:t>13</w:t>
            </w:r>
            <w:r>
              <w:rPr>
                <w:noProof/>
                <w:webHidden/>
              </w:rPr>
              <w:fldChar w:fldCharType="end"/>
            </w:r>
          </w:hyperlink>
        </w:p>
        <w:p w14:paraId="0BB371AD" w14:textId="2996F750" w:rsidR="00C65DE7" w:rsidRDefault="00C65DE7">
          <w:pPr>
            <w:pStyle w:val="Verzeichnis1"/>
            <w:rPr>
              <w:rFonts w:asciiTheme="minorHAnsi" w:eastAsiaTheme="minorEastAsia" w:hAnsiTheme="minorHAnsi" w:cstheme="minorBidi"/>
              <w:b w:val="0"/>
              <w:noProof/>
              <w:kern w:val="2"/>
              <w:sz w:val="24"/>
              <w:szCs w:val="24"/>
              <w14:ligatures w14:val="standardContextual"/>
            </w:rPr>
          </w:pPr>
          <w:hyperlink w:anchor="_Toc212742487" w:history="1">
            <w:r w:rsidRPr="00B0192E">
              <w:rPr>
                <w:rStyle w:val="Hyperlink"/>
                <w:noProof/>
              </w:rPr>
              <w:t>3 Wahlordnung für die Ortsgruppe</w:t>
            </w:r>
            <w:r>
              <w:rPr>
                <w:noProof/>
                <w:webHidden/>
              </w:rPr>
              <w:tab/>
            </w:r>
            <w:r>
              <w:rPr>
                <w:noProof/>
                <w:webHidden/>
              </w:rPr>
              <w:fldChar w:fldCharType="begin"/>
            </w:r>
            <w:r>
              <w:rPr>
                <w:noProof/>
                <w:webHidden/>
              </w:rPr>
              <w:instrText xml:space="preserve"> PAGEREF _Toc212742487 \h </w:instrText>
            </w:r>
            <w:r>
              <w:rPr>
                <w:noProof/>
                <w:webHidden/>
              </w:rPr>
            </w:r>
            <w:r>
              <w:rPr>
                <w:noProof/>
                <w:webHidden/>
              </w:rPr>
              <w:fldChar w:fldCharType="separate"/>
            </w:r>
            <w:r>
              <w:rPr>
                <w:noProof/>
                <w:webHidden/>
              </w:rPr>
              <w:t>15</w:t>
            </w:r>
            <w:r>
              <w:rPr>
                <w:noProof/>
                <w:webHidden/>
              </w:rPr>
              <w:fldChar w:fldCharType="end"/>
            </w:r>
          </w:hyperlink>
        </w:p>
        <w:p w14:paraId="7E1CB869" w14:textId="076921C4"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88" w:history="1">
            <w:r w:rsidRPr="00B0192E">
              <w:rPr>
                <w:rStyle w:val="Hyperlink"/>
                <w:noProof/>
              </w:rPr>
              <w:t>I Allgemeine Bestimmungen</w:t>
            </w:r>
            <w:r>
              <w:rPr>
                <w:noProof/>
                <w:webHidden/>
              </w:rPr>
              <w:tab/>
            </w:r>
            <w:r>
              <w:rPr>
                <w:noProof/>
                <w:webHidden/>
              </w:rPr>
              <w:fldChar w:fldCharType="begin"/>
            </w:r>
            <w:r>
              <w:rPr>
                <w:noProof/>
                <w:webHidden/>
              </w:rPr>
              <w:instrText xml:space="preserve"> PAGEREF _Toc212742488 \h </w:instrText>
            </w:r>
            <w:r>
              <w:rPr>
                <w:noProof/>
                <w:webHidden/>
              </w:rPr>
            </w:r>
            <w:r>
              <w:rPr>
                <w:noProof/>
                <w:webHidden/>
              </w:rPr>
              <w:fldChar w:fldCharType="separate"/>
            </w:r>
            <w:r>
              <w:rPr>
                <w:noProof/>
                <w:webHidden/>
              </w:rPr>
              <w:t>15</w:t>
            </w:r>
            <w:r>
              <w:rPr>
                <w:noProof/>
                <w:webHidden/>
              </w:rPr>
              <w:fldChar w:fldCharType="end"/>
            </w:r>
          </w:hyperlink>
        </w:p>
        <w:p w14:paraId="2EDB87AF" w14:textId="47A70500" w:rsidR="00C65DE7" w:rsidRDefault="00C65DE7">
          <w:pPr>
            <w:pStyle w:val="Verzeichnis2"/>
            <w:tabs>
              <w:tab w:val="right" w:leader="dot" w:pos="9062"/>
            </w:tabs>
            <w:rPr>
              <w:rFonts w:asciiTheme="minorHAnsi" w:eastAsiaTheme="minorEastAsia" w:hAnsiTheme="minorHAnsi" w:cstheme="minorBidi"/>
              <w:noProof/>
              <w:kern w:val="2"/>
              <w:sz w:val="24"/>
              <w:szCs w:val="24"/>
              <w14:ligatures w14:val="standardContextual"/>
            </w:rPr>
          </w:pPr>
          <w:hyperlink w:anchor="_Toc212742489" w:history="1">
            <w:r w:rsidRPr="00B0192E">
              <w:rPr>
                <w:rStyle w:val="Hyperlink"/>
                <w:noProof/>
              </w:rPr>
              <w:t>II Bestimmungen für einzelne Wahlen</w:t>
            </w:r>
            <w:r>
              <w:rPr>
                <w:noProof/>
                <w:webHidden/>
              </w:rPr>
              <w:tab/>
            </w:r>
            <w:r>
              <w:rPr>
                <w:noProof/>
                <w:webHidden/>
              </w:rPr>
              <w:fldChar w:fldCharType="begin"/>
            </w:r>
            <w:r>
              <w:rPr>
                <w:noProof/>
                <w:webHidden/>
              </w:rPr>
              <w:instrText xml:space="preserve"> PAGEREF _Toc212742489 \h </w:instrText>
            </w:r>
            <w:r>
              <w:rPr>
                <w:noProof/>
                <w:webHidden/>
              </w:rPr>
            </w:r>
            <w:r>
              <w:rPr>
                <w:noProof/>
                <w:webHidden/>
              </w:rPr>
              <w:fldChar w:fldCharType="separate"/>
            </w:r>
            <w:r>
              <w:rPr>
                <w:noProof/>
                <w:webHidden/>
              </w:rPr>
              <w:t>18</w:t>
            </w:r>
            <w:r>
              <w:rPr>
                <w:noProof/>
                <w:webHidden/>
              </w:rPr>
              <w:fldChar w:fldCharType="end"/>
            </w:r>
          </w:hyperlink>
        </w:p>
        <w:p w14:paraId="36F12203" w14:textId="24A2379B"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90" w:history="1">
            <w:r w:rsidRPr="00B0192E">
              <w:rPr>
                <w:rStyle w:val="Hyperlink"/>
                <w:noProof/>
              </w:rPr>
              <w:t>a.</w:t>
            </w:r>
            <w:r>
              <w:rPr>
                <w:rFonts w:asciiTheme="minorHAnsi" w:eastAsiaTheme="minorEastAsia" w:hAnsiTheme="minorHAnsi" w:cstheme="minorBidi"/>
                <w:noProof/>
                <w:kern w:val="2"/>
                <w:sz w:val="24"/>
                <w:szCs w:val="24"/>
                <w14:ligatures w14:val="standardContextual"/>
              </w:rPr>
              <w:tab/>
            </w:r>
            <w:r w:rsidRPr="00B0192E">
              <w:rPr>
                <w:rStyle w:val="Hyperlink"/>
                <w:noProof/>
              </w:rPr>
              <w:t>Wahl der Ortsleitung</w:t>
            </w:r>
            <w:r>
              <w:rPr>
                <w:noProof/>
                <w:webHidden/>
              </w:rPr>
              <w:tab/>
            </w:r>
            <w:r>
              <w:rPr>
                <w:noProof/>
                <w:webHidden/>
              </w:rPr>
              <w:fldChar w:fldCharType="begin"/>
            </w:r>
            <w:r>
              <w:rPr>
                <w:noProof/>
                <w:webHidden/>
              </w:rPr>
              <w:instrText xml:space="preserve"> PAGEREF _Toc212742490 \h </w:instrText>
            </w:r>
            <w:r>
              <w:rPr>
                <w:noProof/>
                <w:webHidden/>
              </w:rPr>
            </w:r>
            <w:r>
              <w:rPr>
                <w:noProof/>
                <w:webHidden/>
              </w:rPr>
              <w:fldChar w:fldCharType="separate"/>
            </w:r>
            <w:r>
              <w:rPr>
                <w:noProof/>
                <w:webHidden/>
              </w:rPr>
              <w:t>18</w:t>
            </w:r>
            <w:r>
              <w:rPr>
                <w:noProof/>
                <w:webHidden/>
              </w:rPr>
              <w:fldChar w:fldCharType="end"/>
            </w:r>
          </w:hyperlink>
        </w:p>
        <w:p w14:paraId="5BB293F8" w14:textId="5CB7292C" w:rsidR="00C65DE7" w:rsidRDefault="00C65DE7">
          <w:pPr>
            <w:pStyle w:val="Verzeichnis3"/>
            <w:rPr>
              <w:rFonts w:asciiTheme="minorHAnsi" w:eastAsiaTheme="minorEastAsia" w:hAnsiTheme="minorHAnsi" w:cstheme="minorBidi"/>
              <w:noProof/>
              <w:kern w:val="2"/>
              <w:sz w:val="24"/>
              <w:szCs w:val="24"/>
              <w14:ligatures w14:val="standardContextual"/>
            </w:rPr>
          </w:pPr>
          <w:hyperlink w:anchor="_Toc212742491" w:history="1">
            <w:r w:rsidRPr="00B0192E">
              <w:rPr>
                <w:rStyle w:val="Hyperlink"/>
                <w:noProof/>
              </w:rPr>
              <w:t>b.</w:t>
            </w:r>
            <w:r>
              <w:rPr>
                <w:rFonts w:asciiTheme="minorHAnsi" w:eastAsiaTheme="minorEastAsia" w:hAnsiTheme="minorHAnsi" w:cstheme="minorBidi"/>
                <w:noProof/>
                <w:kern w:val="2"/>
                <w:sz w:val="24"/>
                <w:szCs w:val="24"/>
                <w14:ligatures w14:val="standardContextual"/>
              </w:rPr>
              <w:tab/>
            </w:r>
            <w:r w:rsidRPr="00B0192E">
              <w:rPr>
                <w:rStyle w:val="Hyperlink"/>
                <w:noProof/>
              </w:rPr>
              <w:t>Delegationen, Sonstige Gremien</w:t>
            </w:r>
            <w:r>
              <w:rPr>
                <w:noProof/>
                <w:webHidden/>
              </w:rPr>
              <w:tab/>
            </w:r>
            <w:r>
              <w:rPr>
                <w:noProof/>
                <w:webHidden/>
              </w:rPr>
              <w:fldChar w:fldCharType="begin"/>
            </w:r>
            <w:r>
              <w:rPr>
                <w:noProof/>
                <w:webHidden/>
              </w:rPr>
              <w:instrText xml:space="preserve"> PAGEREF _Toc212742491 \h </w:instrText>
            </w:r>
            <w:r>
              <w:rPr>
                <w:noProof/>
                <w:webHidden/>
              </w:rPr>
            </w:r>
            <w:r>
              <w:rPr>
                <w:noProof/>
                <w:webHidden/>
              </w:rPr>
              <w:fldChar w:fldCharType="separate"/>
            </w:r>
            <w:r>
              <w:rPr>
                <w:noProof/>
                <w:webHidden/>
              </w:rPr>
              <w:t>18</w:t>
            </w:r>
            <w:r>
              <w:rPr>
                <w:noProof/>
                <w:webHidden/>
              </w:rPr>
              <w:fldChar w:fldCharType="end"/>
            </w:r>
          </w:hyperlink>
        </w:p>
        <w:p w14:paraId="180C6EE0" w14:textId="6CE38ADA" w:rsidR="009B2E17" w:rsidRPr="008F7BA2" w:rsidRDefault="008A344C">
          <w:pPr>
            <w:pStyle w:val="Verzeichnis3"/>
            <w:rPr>
              <w:rFonts w:ascii="Secca KjG" w:eastAsiaTheme="minorEastAsia" w:hAnsi="Secca KjG" w:cstheme="minorBidi"/>
            </w:rPr>
          </w:pPr>
          <w:r w:rsidRPr="008F7BA2">
            <w:rPr>
              <w:rStyle w:val="IndexLink"/>
              <w:rFonts w:ascii="Secca KjG" w:hAnsi="Secca KjG"/>
            </w:rPr>
            <w:fldChar w:fldCharType="end"/>
          </w:r>
        </w:p>
      </w:sdtContent>
    </w:sdt>
    <w:p w14:paraId="3006462B" w14:textId="77777777" w:rsidR="009B2E17" w:rsidRPr="008F7BA2" w:rsidRDefault="008A344C">
      <w:pPr>
        <w:rPr>
          <w:rFonts w:ascii="Secca KjG" w:hAnsi="Secca KjG"/>
        </w:rPr>
      </w:pPr>
      <w:r w:rsidRPr="008F7BA2">
        <w:rPr>
          <w:rFonts w:ascii="Secca KjG" w:hAnsi="Secca KjG"/>
        </w:rPr>
        <w:br w:type="page"/>
      </w:r>
    </w:p>
    <w:p w14:paraId="7BBE9B56" w14:textId="77777777" w:rsidR="009B2E17" w:rsidRPr="008F7BA2" w:rsidRDefault="008A344C">
      <w:pPr>
        <w:pStyle w:val="berschrift1"/>
      </w:pPr>
      <w:bookmarkStart w:id="0" w:name="_Toc212742474"/>
      <w:r w:rsidRPr="008F7BA2">
        <w:lastRenderedPageBreak/>
        <w:t>1 Satzung</w:t>
      </w:r>
      <w:bookmarkEnd w:id="0"/>
    </w:p>
    <w:p w14:paraId="5A5A2987" w14:textId="77777777" w:rsidR="009B2E17" w:rsidRPr="008F7BA2" w:rsidRDefault="008A344C">
      <w:pPr>
        <w:pStyle w:val="berschrift2"/>
      </w:pPr>
      <w:bookmarkStart w:id="1" w:name="_Toc212742475"/>
      <w:commentRangeStart w:id="2"/>
      <w:r w:rsidRPr="008F7BA2">
        <w:t>Grundlagen und Ziele</w:t>
      </w:r>
      <w:commentRangeEnd w:id="2"/>
      <w:r w:rsidR="006718D5" w:rsidRPr="008F7BA2">
        <w:rPr>
          <w:rStyle w:val="Kommentarzeichen"/>
          <w:b w:val="0"/>
        </w:rPr>
        <w:commentReference w:id="2"/>
      </w:r>
      <w:bookmarkEnd w:id="1"/>
    </w:p>
    <w:p w14:paraId="62C4E9CD"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In der Katholischen jungen Gemeinde (KjG) schließen sich junge Christ*innen zusammen. Mitglied der KjG kann jede*r werden, der*die die Grundlagen und Ziele des Verbandes bejaht.</w:t>
      </w:r>
    </w:p>
    <w:p w14:paraId="374A41E1" w14:textId="77777777" w:rsidR="00E077A6" w:rsidRPr="008F7BA2" w:rsidRDefault="00E077A6" w:rsidP="00E077A6">
      <w:pPr>
        <w:spacing w:line="240" w:lineRule="auto"/>
        <w:rPr>
          <w:rFonts w:ascii="Secca KjG" w:eastAsia="Times" w:hAnsi="Secca KjG" w:cs="Times"/>
          <w:color w:val="000000"/>
        </w:rPr>
      </w:pPr>
    </w:p>
    <w:p w14:paraId="36CE1780"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Demokratisch und gleichberechtigt wählen alle Mitglieder altersunabhängig die Leitungen und entscheiden über die Inhalte und Arbeitsformen des Verbandes.</w:t>
      </w:r>
    </w:p>
    <w:p w14:paraId="1B685D46" w14:textId="77777777" w:rsidR="00E077A6" w:rsidRPr="008F7BA2" w:rsidRDefault="00E077A6" w:rsidP="00E077A6">
      <w:pPr>
        <w:spacing w:line="240" w:lineRule="auto"/>
        <w:rPr>
          <w:rFonts w:ascii="Secca KjG" w:eastAsia="Times" w:hAnsi="Secca KjG" w:cs="Times"/>
          <w:color w:val="000000"/>
        </w:rPr>
      </w:pPr>
    </w:p>
    <w:p w14:paraId="0DCEFCC2"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Ihre jeweiligen Bedürfnisse und Interessen bestimmen das verbandliche Leben. Die Gruppen, Projekte und offenen Angebote der KjG bieten Raum für Begegnungen und Beziehungen, gemeinsame Erlebnisse und gemeinsames Handeln. In ihnen erfahren Kinder, Jugendliche und junge Erwachsene, dass sie ernstgenommen werden und nicht alleine stehen.</w:t>
      </w:r>
    </w:p>
    <w:p w14:paraId="58C3460A" w14:textId="77777777" w:rsidR="00E077A6" w:rsidRPr="008F7BA2" w:rsidRDefault="00E077A6" w:rsidP="00E077A6">
      <w:pPr>
        <w:spacing w:line="240" w:lineRule="auto"/>
        <w:rPr>
          <w:rFonts w:ascii="Secca KjG" w:eastAsia="Times" w:hAnsi="Secca KjG" w:cs="Times"/>
          <w:color w:val="000000"/>
        </w:rPr>
      </w:pPr>
    </w:p>
    <w:p w14:paraId="5662C3E0"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Die KjG unterstützt sie darin, ihr Leben verantwortlich zu gestalten und eigene Lebensperspektiven zu entwickeln. Sie begleitet sie bei der Suche nach tragfähigen Lebensentwürfen und nach Orientierung. Sie ermöglicht ihnen einen Zugang zum christlichen Glauben und ermutigt sie zu einem selbstverantworteten religiösen Leben.</w:t>
      </w:r>
    </w:p>
    <w:p w14:paraId="260144D7" w14:textId="77777777" w:rsidR="00E077A6" w:rsidRPr="008F7BA2" w:rsidRDefault="00E077A6" w:rsidP="00E077A6">
      <w:pPr>
        <w:spacing w:line="240" w:lineRule="auto"/>
        <w:rPr>
          <w:rFonts w:ascii="Secca KjG" w:eastAsia="Times" w:hAnsi="Secca KjG" w:cs="Times"/>
          <w:color w:val="000000"/>
        </w:rPr>
      </w:pPr>
    </w:p>
    <w:p w14:paraId="19BAA521"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Die KjG fördert auf vielfältige Weise, soziale, pädagogische und politische Verantwortung zu übernehmen und unterstützt die Entwicklung persönlicher Interessen und Fähigkeiten.</w:t>
      </w:r>
    </w:p>
    <w:p w14:paraId="285D9F3B" w14:textId="77777777" w:rsidR="00E077A6" w:rsidRPr="008F7BA2" w:rsidRDefault="00E077A6" w:rsidP="00E077A6">
      <w:pPr>
        <w:spacing w:line="240" w:lineRule="auto"/>
        <w:rPr>
          <w:rFonts w:ascii="Secca KjG" w:eastAsia="Times" w:hAnsi="Secca KjG" w:cs="Times"/>
          <w:color w:val="000000"/>
        </w:rPr>
      </w:pPr>
    </w:p>
    <w:p w14:paraId="2AB275C6"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Die KjG greift die Fragen und Anliegen von Kindern, Jugendlichen und jungen Erwachsenen auf und befähigt sie, sich in Kirche und Gesellschaft zu vertreten. Insbesondere setzt sie sich dafür ein, dass Kinder, Jugendliche und junge Erwachsene Pfarr- und Kommunalgemeinde gleichberechtigt mitgestalten können. Sie engagiert sich für Strukturen, die Mitbestimmung und Mitentscheidung ermöglichen.</w:t>
      </w:r>
    </w:p>
    <w:p w14:paraId="1B5CF084" w14:textId="77777777" w:rsidR="00E077A6" w:rsidRPr="008F7BA2" w:rsidRDefault="00E077A6" w:rsidP="00E077A6">
      <w:pPr>
        <w:spacing w:line="240" w:lineRule="auto"/>
        <w:rPr>
          <w:rFonts w:ascii="Secca KjG" w:eastAsia="Times" w:hAnsi="Secca KjG" w:cs="Times"/>
          <w:color w:val="000000"/>
        </w:rPr>
      </w:pPr>
    </w:p>
    <w:p w14:paraId="5783CBA6"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Der Zusammenschluss in der KjG schafft Voraussetzungen für eine wirksame Interessenvertretung in der Öffentlichkeit. Die KjG arbeitet darüber hinaus mit den Mitgliedsverbänden im BDKJ sowie mit anderen Verbänden und Organisationen zusammen.</w:t>
      </w:r>
    </w:p>
    <w:p w14:paraId="76287505" w14:textId="77777777" w:rsidR="00E077A6" w:rsidRPr="008F7BA2" w:rsidRDefault="00E077A6" w:rsidP="00E077A6">
      <w:pPr>
        <w:spacing w:line="240" w:lineRule="auto"/>
        <w:rPr>
          <w:rFonts w:ascii="Secca KjG" w:eastAsia="Times" w:hAnsi="Secca KjG" w:cs="Times"/>
          <w:color w:val="000000"/>
        </w:rPr>
      </w:pPr>
    </w:p>
    <w:p w14:paraId="091E393B"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Mit ihrem Engagement steht die KjG ein für eine demokratische, gleichberechtigte und solidarische Gesellschaft und Kirche. Sie wendet sich gegen jede Art der Ausgrenzung und Unterdrückung von Menschen und gegen die Zerstörung der natürlichen Lebensgrundlagen.</w:t>
      </w:r>
    </w:p>
    <w:p w14:paraId="67863C03" w14:textId="77777777" w:rsidR="00E077A6" w:rsidRPr="008F7BA2" w:rsidRDefault="00E077A6" w:rsidP="00E077A6">
      <w:pPr>
        <w:spacing w:line="240" w:lineRule="auto"/>
        <w:rPr>
          <w:rFonts w:ascii="Secca KjG" w:eastAsia="Times" w:hAnsi="Secca KjG" w:cs="Times"/>
          <w:color w:val="000000"/>
        </w:rPr>
      </w:pPr>
    </w:p>
    <w:p w14:paraId="23B9260B"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Die KjG setzt sich ein für eine Politik, die sich orientiert an der weltweiten Verwirklichung gleicher und gerechter Lebensbedingungen und einer ökologisch verantworteten Lebensweise.</w:t>
      </w:r>
    </w:p>
    <w:p w14:paraId="10F53D81" w14:textId="77777777" w:rsidR="00E077A6" w:rsidRPr="008F7BA2" w:rsidRDefault="00E077A6" w:rsidP="00E077A6">
      <w:pPr>
        <w:spacing w:line="240" w:lineRule="auto"/>
        <w:rPr>
          <w:rFonts w:ascii="Secca KjG" w:eastAsia="Times" w:hAnsi="Secca KjG" w:cs="Times"/>
          <w:color w:val="000000"/>
        </w:rPr>
      </w:pPr>
    </w:p>
    <w:p w14:paraId="2B45389C"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In diesem Anliegen erklären sich die Mitglieder der KjG solidarisch mit anderen Kindern, Jugendlichen und jungen Erwachsenen. Sie suchen sowohl im eigenen Land als auch über Ländergrenzen hinweg die partnerschaftliche Zusammenarbeit und Begegnung mit ihnen.</w:t>
      </w:r>
    </w:p>
    <w:p w14:paraId="19997BBC" w14:textId="77777777" w:rsidR="00E077A6" w:rsidRPr="008F7BA2" w:rsidRDefault="00E077A6" w:rsidP="00E077A6">
      <w:pPr>
        <w:spacing w:line="240" w:lineRule="auto"/>
        <w:rPr>
          <w:rFonts w:ascii="Secca KjG" w:eastAsia="Times" w:hAnsi="Secca KjG" w:cs="Times"/>
          <w:color w:val="000000"/>
        </w:rPr>
      </w:pPr>
    </w:p>
    <w:p w14:paraId="4BFD3284" w14:textId="77777777" w:rsidR="00E077A6" w:rsidRPr="008F7BA2" w:rsidRDefault="00E077A6" w:rsidP="00E077A6">
      <w:pPr>
        <w:spacing w:line="240" w:lineRule="auto"/>
        <w:rPr>
          <w:rFonts w:ascii="Secca KjG" w:eastAsia="Times" w:hAnsi="Secca KjG" w:cs="Times"/>
          <w:color w:val="000000"/>
        </w:rPr>
      </w:pPr>
      <w:r w:rsidRPr="008F7BA2">
        <w:rPr>
          <w:rFonts w:ascii="Secca KjG" w:eastAsia="Times" w:hAnsi="Secca KjG" w:cs="Times"/>
          <w:color w:val="000000"/>
        </w:rPr>
        <w:t>So versteht sich die KjG als Kirche in der Lebenswelt von Kindern, Jugendlichen und jungen Erwachsenen.</w:t>
      </w:r>
    </w:p>
    <w:p w14:paraId="37855427" w14:textId="3BB28DF8" w:rsidR="009B2E17" w:rsidRPr="008F7BA2" w:rsidRDefault="008A344C" w:rsidP="00E077A6">
      <w:pPr>
        <w:spacing w:line="240" w:lineRule="auto"/>
        <w:rPr>
          <w:rFonts w:ascii="Secca KjG" w:eastAsia="Times" w:hAnsi="Secca KjG" w:cs="Times"/>
          <w:color w:val="000000"/>
          <w:sz w:val="20"/>
          <w:szCs w:val="20"/>
        </w:rPr>
      </w:pPr>
      <w:r w:rsidRPr="008F7BA2">
        <w:rPr>
          <w:rFonts w:ascii="Secca KjG" w:hAnsi="Secca KjG"/>
        </w:rPr>
        <w:br w:type="page"/>
      </w:r>
    </w:p>
    <w:p w14:paraId="10FA1DA9" w14:textId="77777777" w:rsidR="009B2E17" w:rsidRPr="008F7BA2" w:rsidRDefault="008A344C">
      <w:pPr>
        <w:pStyle w:val="berschrift2"/>
      </w:pPr>
      <w:bookmarkStart w:id="3" w:name="_Toc212742476"/>
      <w:r w:rsidRPr="008F7BA2">
        <w:lastRenderedPageBreak/>
        <w:t>I Allgemeine Bestimmungen</w:t>
      </w:r>
      <w:bookmarkEnd w:id="3"/>
    </w:p>
    <w:p w14:paraId="6650866D"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Geltungsbereich, Inkrafttreten, Übergangsregelung</w:t>
      </w:r>
    </w:p>
    <w:p w14:paraId="3A41FFFB"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 xml:space="preserve">Diese Satzung gilt für die Ortsgruppe des KjG-Diözesanverband Freiburg </w:t>
      </w:r>
    </w:p>
    <w:p w14:paraId="110607BE" w14:textId="6C861AA3"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 xml:space="preserve">Diese Satzung tritt mit ihrer Beschlussfassung am </w:t>
      </w:r>
      <w:r w:rsidRPr="008F7BA2">
        <w:rPr>
          <w:rFonts w:ascii="Secca KjG" w:eastAsia="Times" w:hAnsi="Secca KjG" w:cs="Times"/>
          <w:color w:val="000000"/>
          <w:highlight w:val="yellow"/>
        </w:rPr>
        <w:t>XX.XX.XXXX</w:t>
      </w:r>
      <w:r w:rsidRPr="008F7BA2">
        <w:rPr>
          <w:rFonts w:ascii="Secca KjG" w:eastAsia="Times" w:hAnsi="Secca KjG" w:cs="Times"/>
          <w:color w:val="000000"/>
        </w:rPr>
        <w:t xml:space="preserve"> der </w:t>
      </w:r>
      <w:r w:rsidRPr="008F7BA2">
        <w:rPr>
          <w:rFonts w:ascii="Secca KjG" w:eastAsia="Times" w:hAnsi="Secca KjG" w:cs="Times"/>
          <w:color w:val="000000"/>
          <w:highlight w:val="yellow"/>
        </w:rPr>
        <w:t xml:space="preserve">KjG </w:t>
      </w:r>
      <w:r w:rsidR="00B266CD" w:rsidRPr="008F7BA2">
        <w:rPr>
          <w:rFonts w:ascii="Secca KjG" w:eastAsia="Times" w:hAnsi="Secca KjG" w:cs="Times"/>
          <w:color w:val="000000"/>
          <w:highlight w:val="yellow"/>
        </w:rPr>
        <w:t>N.N.</w:t>
      </w:r>
      <w:r w:rsidRPr="008F7BA2">
        <w:rPr>
          <w:rFonts w:ascii="Secca KjG" w:eastAsia="Times" w:hAnsi="Secca KjG" w:cs="Times"/>
          <w:color w:val="000000"/>
        </w:rPr>
        <w:t xml:space="preserve">, und ihrer Genehmigung durch den Verwaltungsrat der Katholischen jungen Gemeinde im Diözesanverband Freiburg am </w:t>
      </w:r>
      <w:r w:rsidRPr="008F7BA2">
        <w:rPr>
          <w:rFonts w:ascii="Secca KjG" w:eastAsia="Times" w:hAnsi="Secca KjG" w:cs="Times"/>
          <w:color w:val="000000"/>
          <w:highlight w:val="yellow"/>
        </w:rPr>
        <w:t>XX.XX. XXXX</w:t>
      </w:r>
      <w:r w:rsidRPr="008F7BA2">
        <w:rPr>
          <w:rFonts w:ascii="Secca KjG" w:eastAsia="Times" w:hAnsi="Secca KjG" w:cs="Times"/>
          <w:color w:val="000000"/>
        </w:rPr>
        <w:t xml:space="preserve"> in Kraft.</w:t>
      </w:r>
    </w:p>
    <w:p w14:paraId="22327C4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Grundlagen der KjG-Arbeit</w:t>
      </w:r>
    </w:p>
    <w:p w14:paraId="05D5FC3F"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Die Ortsgruppe verpflichtet sich auf die Grundlagen und Ziele der Katholischen jungen Gemeinde.</w:t>
      </w:r>
    </w:p>
    <w:p w14:paraId="7D3AB18F"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Die Grundlagen der Jugendpastoral der Erzdiözese Freiburg und den Beschluss »Ziele und Aufgaben kirchlicher Jugendarbeit« der Gemeinsamen Synode der Bistümer in der Bundesrepublik Deutschland sehen sie als eine Grundlage ihrer Arbeit an.</w:t>
      </w:r>
    </w:p>
    <w:p w14:paraId="4FBAAF63"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Gemeinnützigkeit</w:t>
      </w:r>
    </w:p>
    <w:p w14:paraId="47E74D4B" w14:textId="77777777" w:rsidR="009B2E17" w:rsidRPr="008F7BA2" w:rsidRDefault="008A344C">
      <w:pPr>
        <w:pStyle w:val="Listenabsatz"/>
        <w:widowControl w:val="0"/>
        <w:numPr>
          <w:ilvl w:val="0"/>
          <w:numId w:val="3"/>
        </w:numPr>
        <w:spacing w:after="100"/>
        <w:jc w:val="both"/>
        <w:rPr>
          <w:rFonts w:ascii="Secca KjG" w:eastAsia="Times" w:hAnsi="Secca KjG" w:cs="Times"/>
          <w:color w:val="000000"/>
        </w:rPr>
      </w:pPr>
      <w:r w:rsidRPr="008F7BA2">
        <w:rPr>
          <w:rFonts w:ascii="Secca KjG" w:eastAsia="Times" w:hAnsi="Secca KjG" w:cs="Times"/>
          <w:color w:val="000000"/>
        </w:rPr>
        <w:t>Die Ortsgruppe verfolgt ausschließlich und unmittelbar kirchliche und gemeinnützige Zwecke im Sinne des Abschnitts »Steuerbegünstigte Zwecke« der Abgabenordnung.</w:t>
      </w:r>
    </w:p>
    <w:p w14:paraId="0F8D1868"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Zweck der Ortsgruppe ist die Förderung der Jugendhilfe und die Förderung kirchlicher Zwecke.</w:t>
      </w:r>
    </w:p>
    <w:p w14:paraId="32EDFF4F"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 xml:space="preserve">Der Satzungszweck wird verwirklicht durch die Umsetzung der Grundlagen und Ziele der KjG. Dies beinhaltet Freizeitangebote, Bildungsangebote und religiöse Angebote. </w:t>
      </w:r>
    </w:p>
    <w:p w14:paraId="6F685602"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Der KjG-Diözesanverband Freiburg und seine Untergliederungen sind selbstlos tätig, sie verfolgen nicht in erster Linie eigenwirtschaftliche Zwecke.</w:t>
      </w:r>
    </w:p>
    <w:p w14:paraId="10B8828A" w14:textId="77777777" w:rsidR="009B2E17" w:rsidRPr="008F7BA2" w:rsidRDefault="008A344C">
      <w:pPr>
        <w:pStyle w:val="Listenabsatz"/>
        <w:widowControl w:val="0"/>
        <w:numPr>
          <w:ilvl w:val="0"/>
          <w:numId w:val="3"/>
        </w:numPr>
        <w:spacing w:after="100"/>
        <w:jc w:val="both"/>
        <w:rPr>
          <w:rFonts w:ascii="Secca KjG" w:eastAsia="Times" w:hAnsi="Secca KjG" w:cs="Times"/>
          <w:color w:val="000000"/>
        </w:rPr>
      </w:pPr>
      <w:r w:rsidRPr="008F7BA2">
        <w:rPr>
          <w:rFonts w:ascii="Secca KjG" w:eastAsia="Times" w:hAnsi="Secca KjG" w:cs="Times"/>
          <w:color w:val="000000"/>
        </w:rPr>
        <w:t>Die Mittel der Ortsgruppe dürfen nur für die satzungsmäßigen Zwecke verwendet werden. Die Mitglieder erhalten keine Zuwendungen aus Mitteln des Diözesanverbandes und seiner Untergliederungen.</w:t>
      </w:r>
    </w:p>
    <w:p w14:paraId="1174ACB2" w14:textId="77777777" w:rsidR="009B2E17" w:rsidRPr="008F7BA2" w:rsidRDefault="008A344C">
      <w:pPr>
        <w:pStyle w:val="Listenabsatz"/>
        <w:widowControl w:val="0"/>
        <w:numPr>
          <w:ilvl w:val="0"/>
          <w:numId w:val="3"/>
        </w:numPr>
        <w:spacing w:after="100"/>
        <w:jc w:val="both"/>
        <w:rPr>
          <w:rFonts w:ascii="Secca KjG" w:eastAsia="Times" w:hAnsi="Secca KjG" w:cs="Times"/>
          <w:color w:val="000000"/>
        </w:rPr>
      </w:pPr>
      <w:r w:rsidRPr="008F7BA2">
        <w:rPr>
          <w:rFonts w:ascii="Secca KjG" w:eastAsia="Times" w:hAnsi="Secca KjG" w:cs="Times"/>
          <w:color w:val="000000"/>
        </w:rPr>
        <w:t>Es darf keine Person durch Ausgaben, die dem Zweck der Ortsgruppe fremd sind, oder durch unverhältnismäßige Vergütungen begünstigt werden.</w:t>
      </w:r>
    </w:p>
    <w:p w14:paraId="4411E3D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Selbstverwaltungsrecht</w:t>
      </w:r>
    </w:p>
    <w:p w14:paraId="7D5F356D" w14:textId="77777777" w:rsidR="009B2E17" w:rsidRPr="008F7BA2" w:rsidRDefault="008A344C">
      <w:pPr>
        <w:pStyle w:val="Listenabsatz"/>
        <w:numPr>
          <w:ilvl w:val="0"/>
          <w:numId w:val="3"/>
        </w:numPr>
        <w:rPr>
          <w:rFonts w:ascii="Secca KjG" w:hAnsi="Secca KjG"/>
        </w:rPr>
      </w:pPr>
      <w:r w:rsidRPr="008F7BA2">
        <w:rPr>
          <w:rFonts w:ascii="Secca KjG" w:eastAsia="Times" w:hAnsi="Secca KjG" w:cs="Times"/>
          <w:color w:val="000000"/>
        </w:rPr>
        <w:t>Die Ortsgruppen sind eigenständige Untergliederungen des KjG Diözesanverbandes. Der Diözesanverband ist eine eigenständige Untergliederung des Bundesverbandes der KjG. Sie sind rechtlich und organisatorisch selbständig. Sie regeln ihre Angelegenheiten eigenverantwortlich.</w:t>
      </w:r>
    </w:p>
    <w:p w14:paraId="13E2ED31" w14:textId="7CC72D7D" w:rsidR="009B2E17" w:rsidRPr="008F7BA2" w:rsidRDefault="008A344C" w:rsidP="00487DA3">
      <w:pPr>
        <w:pStyle w:val="Listenabsatz"/>
        <w:numPr>
          <w:ilvl w:val="0"/>
          <w:numId w:val="3"/>
        </w:numPr>
        <w:rPr>
          <w:rFonts w:ascii="Secca KjG" w:eastAsia="Times" w:hAnsi="Secca KjG" w:cs="Times"/>
          <w:color w:val="000000"/>
        </w:rPr>
      </w:pPr>
      <w:r w:rsidRPr="008F7BA2">
        <w:rPr>
          <w:rFonts w:ascii="Secca KjG" w:eastAsia="Times" w:hAnsi="Secca KjG" w:cs="Times"/>
          <w:color w:val="000000"/>
        </w:rPr>
        <w:t>In diese Rechte darf nur aufgrund von Satzungsregelungen eingegriffen werden.</w:t>
      </w:r>
    </w:p>
    <w:p w14:paraId="03B22B1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Rechtswidrige Beschlüsse</w:t>
      </w:r>
    </w:p>
    <w:p w14:paraId="652C1DB2"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Beschlüsse, die gegen die Grundlagen und Ziele verstoßen, sind nichtig.</w:t>
      </w:r>
    </w:p>
    <w:p w14:paraId="687C17AB" w14:textId="2797686F" w:rsidR="009B2E17" w:rsidRPr="008F7BA2" w:rsidRDefault="003B0766">
      <w:pPr>
        <w:pStyle w:val="Listenabsatz"/>
        <w:widowControl w:val="0"/>
        <w:numPr>
          <w:ilvl w:val="0"/>
          <w:numId w:val="3"/>
        </w:numPr>
        <w:spacing w:after="100"/>
        <w:rPr>
          <w:rFonts w:ascii="Secca KjG" w:hAnsi="Secca KjG"/>
        </w:rPr>
      </w:pPr>
      <w:r w:rsidRPr="008F7BA2">
        <w:rPr>
          <w:rFonts w:ascii="Secca KjG" w:eastAsia="Times" w:hAnsi="Secca KjG" w:cs="Times"/>
          <w:color w:val="000000"/>
        </w:rPr>
        <w:t xml:space="preserve">Die </w:t>
      </w:r>
      <w:r w:rsidR="008A344C" w:rsidRPr="008F7BA2">
        <w:rPr>
          <w:rFonts w:ascii="Secca KjG" w:eastAsia="Times" w:hAnsi="Secca KjG" w:cs="Times"/>
          <w:color w:val="000000"/>
        </w:rPr>
        <w:t>Diözesanleitung</w:t>
      </w:r>
      <w:r w:rsidR="00487DA3" w:rsidRPr="008F7BA2">
        <w:rPr>
          <w:rFonts w:ascii="Secca KjG" w:eastAsia="Times" w:hAnsi="Secca KjG" w:cs="Times"/>
          <w:color w:val="000000"/>
        </w:rPr>
        <w:t xml:space="preserve"> des KjG Diözesanverbandes Freiburgs</w:t>
      </w:r>
      <w:r w:rsidR="008A344C" w:rsidRPr="008F7BA2">
        <w:rPr>
          <w:rFonts w:ascii="Secca KjG" w:eastAsia="Times" w:hAnsi="Secca KjG" w:cs="Times"/>
          <w:color w:val="000000"/>
        </w:rPr>
        <w:t xml:space="preserve"> kann die Nichtigkeit der Beschlüsse von Organen der Ortsgruppe</w:t>
      </w:r>
      <w:r w:rsidRPr="008F7BA2">
        <w:rPr>
          <w:rFonts w:ascii="Secca KjG" w:eastAsia="Times" w:hAnsi="Secca KjG" w:cs="Times"/>
          <w:color w:val="000000"/>
        </w:rPr>
        <w:t>n und Kooperationen nach Abs. 14</w:t>
      </w:r>
      <w:r w:rsidR="008A344C" w:rsidRPr="008F7BA2">
        <w:rPr>
          <w:rFonts w:ascii="Secca KjG" w:eastAsia="Times" w:hAnsi="Secca KjG" w:cs="Times"/>
          <w:color w:val="000000"/>
        </w:rPr>
        <w:t>) feststellen. Gegen die Entscheidung kann Einspruch beim Ver</w:t>
      </w:r>
      <w:r w:rsidRPr="008F7BA2">
        <w:rPr>
          <w:rFonts w:ascii="Secca KjG" w:eastAsia="Times" w:hAnsi="Secca KjG" w:cs="Times"/>
          <w:color w:val="000000"/>
        </w:rPr>
        <w:t xml:space="preserve">waltungsrat </w:t>
      </w:r>
      <w:r w:rsidR="00487DA3" w:rsidRPr="008F7BA2">
        <w:rPr>
          <w:rFonts w:ascii="Secca KjG" w:eastAsia="Times" w:hAnsi="Secca KjG" w:cs="Times"/>
          <w:color w:val="000000"/>
        </w:rPr>
        <w:t xml:space="preserve">des KjG-Diözesanverbandes </w:t>
      </w:r>
      <w:r w:rsidRPr="008F7BA2">
        <w:rPr>
          <w:rFonts w:ascii="Secca KjG" w:eastAsia="Times" w:hAnsi="Secca KjG" w:cs="Times"/>
          <w:color w:val="000000"/>
        </w:rPr>
        <w:t>nach den Absätzen 1</w:t>
      </w:r>
      <w:r w:rsidR="00487DA3" w:rsidRPr="008F7BA2">
        <w:rPr>
          <w:rFonts w:ascii="Secca KjG" w:eastAsia="Times" w:hAnsi="Secca KjG" w:cs="Times"/>
          <w:color w:val="000000"/>
        </w:rPr>
        <w:t>5</w:t>
      </w:r>
      <w:r w:rsidR="008A344C" w:rsidRPr="008F7BA2">
        <w:rPr>
          <w:rFonts w:ascii="Secca KjG" w:eastAsia="Times" w:hAnsi="Secca KjG" w:cs="Times"/>
          <w:color w:val="000000"/>
        </w:rPr>
        <w:t>)-</w:t>
      </w:r>
      <w:r w:rsidRPr="008F7BA2">
        <w:rPr>
          <w:rFonts w:ascii="Secca KjG" w:eastAsia="Times" w:hAnsi="Secca KjG" w:cs="Times"/>
          <w:color w:val="000000"/>
        </w:rPr>
        <w:t>1</w:t>
      </w:r>
      <w:r w:rsidR="00487DA3" w:rsidRPr="008F7BA2">
        <w:rPr>
          <w:rFonts w:ascii="Secca KjG" w:eastAsia="Times" w:hAnsi="Secca KjG" w:cs="Times"/>
          <w:color w:val="000000"/>
        </w:rPr>
        <w:t>7</w:t>
      </w:r>
      <w:r w:rsidR="008A344C" w:rsidRPr="008F7BA2">
        <w:rPr>
          <w:rFonts w:ascii="Secca KjG" w:eastAsia="Times" w:hAnsi="Secca KjG" w:cs="Times"/>
          <w:color w:val="000000"/>
        </w:rPr>
        <w:t>) eingelegt werden.</w:t>
      </w:r>
    </w:p>
    <w:p w14:paraId="7BA4EB6F"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Verbandsgerichtsbarkeit</w:t>
      </w:r>
    </w:p>
    <w:p w14:paraId="00E90C3F"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 xml:space="preserve">Für die Entscheidung bei Konflikt- und Streitfällen ist bei Ortsgruppen die Leitungsrunde, wenn diese nicht eingerichtet ist, dann die Mitgliederversammlung, bei Kooperationen das Kooperationsteam, ist dieses nicht eingerichtet, die Kooperationsversammlung und beim Diözesanverband der Verwaltungsrat zuständig. </w:t>
      </w:r>
    </w:p>
    <w:p w14:paraId="07877760"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Für die Bestimmung des zuständigen Organs ist immer die höchste am Konflikt oder Streit beteiligte KjG-Ebene maßgebend.</w:t>
      </w:r>
    </w:p>
    <w:p w14:paraId="72FB50F9" w14:textId="0CBA03BC"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 xml:space="preserve">Gegen Entscheidungen der Leitungsrunde bzw. der Mitgliederversammlung bei Konflikt- und </w:t>
      </w:r>
      <w:r w:rsidRPr="008F7BA2">
        <w:rPr>
          <w:rFonts w:ascii="Secca KjG" w:eastAsia="Times" w:hAnsi="Secca KjG" w:cs="Times"/>
          <w:color w:val="000000"/>
        </w:rPr>
        <w:lastRenderedPageBreak/>
        <w:t>Streitfällen kann Berufung beim Verwaltungsrat des KjG-Diözesanverbandes</w:t>
      </w:r>
      <w:r w:rsidR="00487DA3" w:rsidRPr="008F7BA2">
        <w:rPr>
          <w:rFonts w:ascii="Secca KjG" w:eastAsia="Times" w:hAnsi="Secca KjG" w:cs="Times"/>
          <w:color w:val="000000"/>
        </w:rPr>
        <w:t xml:space="preserve"> Freiburgs</w:t>
      </w:r>
      <w:r w:rsidRPr="008F7BA2">
        <w:rPr>
          <w:rFonts w:ascii="Secca KjG" w:eastAsia="Times" w:hAnsi="Secca KjG" w:cs="Times"/>
          <w:color w:val="000000"/>
        </w:rPr>
        <w:t xml:space="preserve"> eingelegt werden, soweit nichts </w:t>
      </w:r>
      <w:r w:rsidR="00487DA3" w:rsidRPr="008F7BA2">
        <w:rPr>
          <w:rFonts w:ascii="Secca KjG" w:eastAsia="Times" w:hAnsi="Secca KjG" w:cs="Times"/>
          <w:color w:val="000000"/>
        </w:rPr>
        <w:t>anderes</w:t>
      </w:r>
      <w:r w:rsidRPr="008F7BA2">
        <w:rPr>
          <w:rFonts w:ascii="Secca KjG" w:eastAsia="Times" w:hAnsi="Secca KjG" w:cs="Times"/>
          <w:color w:val="000000"/>
        </w:rPr>
        <w:t xml:space="preserve"> bestimmt ist. Dieser lehnt die Annahme des Falles entweder ab oder entscheidet endgültig.</w:t>
      </w:r>
    </w:p>
    <w:p w14:paraId="2E5E678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Fördervereine</w:t>
      </w:r>
    </w:p>
    <w:p w14:paraId="76B60958"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Zur ideellen und finanziellen Unterstützung der Arbeit des Verbandes können selbständige Fördervereine der KjG gegründet werden.</w:t>
      </w:r>
    </w:p>
    <w:p w14:paraId="40915F5E" w14:textId="77777777" w:rsidR="009B2E17" w:rsidRPr="008F7BA2" w:rsidRDefault="008A344C">
      <w:pPr>
        <w:pStyle w:val="Listenabsatz"/>
        <w:widowControl w:val="0"/>
        <w:numPr>
          <w:ilvl w:val="0"/>
          <w:numId w:val="3"/>
        </w:numPr>
        <w:spacing w:after="100"/>
        <w:rPr>
          <w:rFonts w:ascii="Secca KjG" w:eastAsia="Times" w:hAnsi="Secca KjG" w:cs="Times"/>
          <w:color w:val="000000"/>
        </w:rPr>
      </w:pPr>
      <w:r w:rsidRPr="008F7BA2">
        <w:rPr>
          <w:rFonts w:ascii="Secca KjG" w:eastAsia="Times" w:hAnsi="Secca KjG" w:cs="Times"/>
          <w:color w:val="000000"/>
        </w:rPr>
        <w:t>Für die Zusammenarbeit mit einem Förderverein gelten die von der Diözesankonferenz festgesetzten Rahmenbedingungen.</w:t>
      </w:r>
    </w:p>
    <w:p w14:paraId="2013BA75" w14:textId="77777777" w:rsidR="009B2E17" w:rsidRPr="008F7BA2" w:rsidRDefault="008A344C">
      <w:pPr>
        <w:pStyle w:val="KeinLeerraum1"/>
        <w:ind w:left="0"/>
        <w:jc w:val="left"/>
        <w:rPr>
          <w:b/>
          <w:color w:val="0D0D0D" w:themeColor="text1" w:themeTint="F2"/>
          <w:sz w:val="22"/>
          <w:szCs w:val="22"/>
        </w:rPr>
      </w:pPr>
      <w:r w:rsidRPr="008F7BA2">
        <w:rPr>
          <w:b/>
          <w:color w:val="0D0D0D" w:themeColor="text1" w:themeTint="F2"/>
          <w:sz w:val="22"/>
          <w:szCs w:val="22"/>
        </w:rPr>
        <w:t>Maßnahmen zur Prävention gegen sexualisierte Gewalt</w:t>
      </w:r>
    </w:p>
    <w:p w14:paraId="2FE4DB3E" w14:textId="77777777" w:rsidR="009B2E17" w:rsidRPr="008F7BA2" w:rsidRDefault="008A344C">
      <w:pPr>
        <w:pStyle w:val="Listenabsatz"/>
        <w:numPr>
          <w:ilvl w:val="0"/>
          <w:numId w:val="3"/>
        </w:numPr>
        <w:spacing w:line="240" w:lineRule="auto"/>
        <w:rPr>
          <w:rFonts w:ascii="Secca KjG" w:eastAsia="Times" w:hAnsi="Secca KjG" w:cs="Times"/>
          <w:color w:val="000000"/>
        </w:rPr>
      </w:pPr>
      <w:r w:rsidRPr="008F7BA2">
        <w:rPr>
          <w:rFonts w:ascii="Secca KjG" w:hAnsi="Secca KjG"/>
          <w:color w:val="0D0D0D" w:themeColor="text1" w:themeTint="F2"/>
        </w:rPr>
        <w:t>Die Ordnung für den Umgang mit sexuellem Missbrauch Minderjähriger und schutz- oder hilfebedürftiger Erwachsener durch Kleriker und sonstige Beschäftigte im kirchlichen Dienst und die Rahmenordnung – Prävention gegen sexualisierte Gewalt an Minderjährigen und schutz- oder hilfebedürftigen Erwachsenen im Bereich der Deutschen Bischofskonferenz werden in der jeweils im Amtsblatt der Erzdiözese Freiburg veröffentlichten Fassung anerkannt und angewandt.</w:t>
      </w:r>
      <w:r w:rsidRPr="008F7BA2">
        <w:rPr>
          <w:rFonts w:ascii="Secca KjG" w:hAnsi="Secca KjG"/>
        </w:rPr>
        <w:br w:type="page"/>
      </w:r>
    </w:p>
    <w:p w14:paraId="79BBB0F6" w14:textId="77777777" w:rsidR="009B2E17" w:rsidRPr="008F7BA2" w:rsidRDefault="008A344C">
      <w:pPr>
        <w:pStyle w:val="berschrift2"/>
      </w:pPr>
      <w:bookmarkStart w:id="4" w:name="_Toc212742477"/>
      <w:r w:rsidRPr="008F7BA2">
        <w:lastRenderedPageBreak/>
        <w:t>II Mitglieder</w:t>
      </w:r>
      <w:bookmarkEnd w:id="4"/>
    </w:p>
    <w:p w14:paraId="3080CC9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Mitgliedsbedingungen, Arten der Mitgliedschaft</w:t>
      </w:r>
    </w:p>
    <w:p w14:paraId="5835CD8A"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Mitglied der Katholischen jungen Gemeinde kann jede*r werden, die*der die Grundlagen und Ziele des Verbandes bejaht. Mitglied ist, wer in der Mitgliederdatenbank als Mitglied eingetragen ist und den Mitgliedsbeitrag im laufenden Abrechnungszeitraum beglichen hat.</w:t>
      </w:r>
    </w:p>
    <w:p w14:paraId="231B1DA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Ort der Mitgliedschaft, Beziehung des Mitgliedes zu den anderen Ebenen</w:t>
      </w:r>
    </w:p>
    <w:p w14:paraId="624E1098"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Ort der Mitgliedschaft in der KjG ist die Ortsgruppe.</w:t>
      </w:r>
    </w:p>
    <w:p w14:paraId="67DF9180"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Das Mitglied wird mit der Begründung der Mitgliedschaft in der Ortsgruppe auch Mitglied im Diözesanverband der Katholischen jungen Gemeinde.</w:t>
      </w:r>
    </w:p>
    <w:p w14:paraId="06DDC620"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Jedes Mitglied nimmt seine Mitgliedsrechte im Diözesanverband selbst wahr.</w:t>
      </w:r>
    </w:p>
    <w:p w14:paraId="05067F50"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Begründung der Mitgliedschaft</w:t>
      </w:r>
    </w:p>
    <w:p w14:paraId="654ED0B0"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Die*der Einzelne wird Mitglied der Ortsgruppe, indem sie*er das erklärt, die Ortsleitung diese Erklärung annimmt und das Mitglied in die Mitgliederdatenbank eingetragen wird.</w:t>
      </w:r>
    </w:p>
    <w:p w14:paraId="1BA8EBB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Beendigung der Mitgliedschaft</w:t>
      </w:r>
    </w:p>
    <w:p w14:paraId="3A67CE61"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Die Mitgliedschaft erlischt durch Austritt, Ausschluss oder Tod.</w:t>
      </w:r>
    </w:p>
    <w:p w14:paraId="3B654597"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Der Austritt ist für das folgende Jahr schriftlich gegenüber der Ortsleitung bis zum 31. Dezember des laufenden Jahres zu erklären oder erfolgt automatisch bei Nichtbegleichung des Mitgliedsbeitrages.</w:t>
      </w:r>
    </w:p>
    <w:p w14:paraId="372B9057"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Über den Ausschluss eines Mitglieds entscheidet die Mitgliederversammlung nach Anhörung der*des Betroffenen. Diese entscheidet endgültig.</w:t>
      </w:r>
    </w:p>
    <w:p w14:paraId="1D4D3552"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Rechte und Pflichten der Mitglieder</w:t>
      </w:r>
    </w:p>
    <w:p w14:paraId="36034ADB"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 xml:space="preserve">Als Mitglied nimmt sie*er an einer oder mehreren der angebotenen Gesellungs- oder Arbeitsformen teil. </w:t>
      </w:r>
    </w:p>
    <w:p w14:paraId="375B72A6" w14:textId="77777777" w:rsidR="009B2E17" w:rsidRPr="008F7BA2" w:rsidRDefault="008A344C">
      <w:pPr>
        <w:pStyle w:val="Listenabsatz"/>
        <w:widowControl w:val="0"/>
        <w:numPr>
          <w:ilvl w:val="0"/>
          <w:numId w:val="1"/>
        </w:numPr>
        <w:spacing w:after="100"/>
        <w:rPr>
          <w:rFonts w:ascii="Secca KjG" w:eastAsia="Times" w:hAnsi="Secca KjG" w:cs="Times"/>
          <w:color w:val="000000"/>
        </w:rPr>
      </w:pPr>
      <w:r w:rsidRPr="008F7BA2">
        <w:rPr>
          <w:rFonts w:ascii="Secca KjG" w:eastAsia="Times" w:hAnsi="Secca KjG" w:cs="Times"/>
          <w:color w:val="000000"/>
        </w:rPr>
        <w:t xml:space="preserve">Das Mitglied ist grundsätzlich verpflichtet, den Mitgliedsbeitrag zu bezahlen. </w:t>
      </w:r>
    </w:p>
    <w:p w14:paraId="4A4A21E5" w14:textId="77777777" w:rsidR="009B2E17" w:rsidRPr="008F7BA2" w:rsidRDefault="008A344C">
      <w:pPr>
        <w:spacing w:line="240" w:lineRule="auto"/>
        <w:rPr>
          <w:rFonts w:ascii="Secca KjG" w:eastAsia="Times" w:hAnsi="Secca KjG" w:cs="Times"/>
          <w:color w:val="000000"/>
        </w:rPr>
      </w:pPr>
      <w:r w:rsidRPr="008F7BA2">
        <w:rPr>
          <w:rFonts w:ascii="Secca KjG" w:hAnsi="Secca KjG"/>
        </w:rPr>
        <w:br w:type="page"/>
      </w:r>
    </w:p>
    <w:p w14:paraId="190334FF" w14:textId="77777777" w:rsidR="009B2E17" w:rsidRPr="008F7BA2" w:rsidRDefault="008A344C">
      <w:pPr>
        <w:pStyle w:val="berschrift2"/>
      </w:pPr>
      <w:bookmarkStart w:id="5" w:name="_Toc212742478"/>
      <w:r w:rsidRPr="008F7BA2">
        <w:lastRenderedPageBreak/>
        <w:t>III KjG vor Ort</w:t>
      </w:r>
      <w:bookmarkEnd w:id="5"/>
    </w:p>
    <w:p w14:paraId="2B14D635" w14:textId="77777777" w:rsidR="009B2E17" w:rsidRPr="008F7BA2" w:rsidRDefault="008A344C">
      <w:pPr>
        <w:pStyle w:val="berschrift3"/>
        <w:numPr>
          <w:ilvl w:val="0"/>
          <w:numId w:val="4"/>
        </w:numPr>
      </w:pPr>
      <w:bookmarkStart w:id="6" w:name="_Toc212742479"/>
      <w:r w:rsidRPr="008F7BA2">
        <w:t>Ortsgruppe</w:t>
      </w:r>
      <w:bookmarkEnd w:id="6"/>
    </w:p>
    <w:p w14:paraId="596A723D"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Ortsgruppe</w:t>
      </w:r>
    </w:p>
    <w:p w14:paraId="63AD76D5"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 der Katholischen jungen Gemeinde (KjG) vor Ort bilden die Ortsgruppe.</w:t>
      </w:r>
    </w:p>
    <w:p w14:paraId="10B4C012"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Mehrere Ortsgruppen können sich zu einer neuen Ortsgruppe zusammenschließen. Dies geschieht durch Beschluss der Mitgliederversammlungen der beteiligten Ortsgruppen.</w:t>
      </w:r>
    </w:p>
    <w:p w14:paraId="01391B3B" w14:textId="37C6E212"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Die Ortsgruppe </w:t>
      </w:r>
      <w:commentRangeStart w:id="7"/>
      <w:r w:rsidRPr="008F7BA2">
        <w:rPr>
          <w:rFonts w:ascii="Secca KjG" w:eastAsia="Times" w:hAnsi="Secca KjG" w:cs="Times"/>
          <w:color w:val="000000"/>
        </w:rPr>
        <w:t xml:space="preserve">führt den Namen </w:t>
      </w:r>
      <w:commentRangeEnd w:id="7"/>
      <w:r w:rsidR="00E077A6" w:rsidRPr="008F7BA2">
        <w:rPr>
          <w:rStyle w:val="Kommentarzeichen"/>
          <w:rFonts w:ascii="Secca KjG" w:hAnsi="Secca KjG"/>
        </w:rPr>
        <w:commentReference w:id="7"/>
      </w:r>
      <w:r w:rsidR="00E077A6" w:rsidRPr="008F7BA2">
        <w:rPr>
          <w:rFonts w:ascii="Secca KjG" w:eastAsia="Times" w:hAnsi="Secca KjG" w:cs="Times"/>
          <w:color w:val="000000"/>
        </w:rPr>
        <w:t>„</w:t>
      </w:r>
      <w:r w:rsidRPr="008F7BA2">
        <w:rPr>
          <w:rFonts w:ascii="Secca KjG" w:eastAsia="Times" w:hAnsi="Secca KjG" w:cs="Times"/>
          <w:color w:val="000000"/>
          <w:highlight w:val="yellow"/>
        </w:rPr>
        <w:t>Katholische junge Gemeinde N.N.</w:t>
      </w:r>
      <w:r w:rsidR="00E077A6" w:rsidRPr="008F7BA2">
        <w:rPr>
          <w:rFonts w:ascii="Secca KjG" w:eastAsia="Times" w:hAnsi="Secca KjG" w:cs="Times"/>
          <w:color w:val="000000"/>
          <w:highlight w:val="yellow"/>
        </w:rPr>
        <w:t>“</w:t>
      </w:r>
      <w:r w:rsidR="00E077A6" w:rsidRPr="008F7BA2">
        <w:rPr>
          <w:rFonts w:ascii="Secca KjG" w:eastAsia="Times" w:hAnsi="Secca KjG" w:cs="Times"/>
          <w:color w:val="000000"/>
        </w:rPr>
        <w:t xml:space="preserve"> </w:t>
      </w:r>
    </w:p>
    <w:p w14:paraId="39072C0B" w14:textId="7B739400" w:rsidR="00E077A6" w:rsidRPr="008F7BA2" w:rsidRDefault="00E077A6" w:rsidP="00E077A6">
      <w:pPr>
        <w:pStyle w:val="Listenabsatz"/>
        <w:numPr>
          <w:ilvl w:val="0"/>
          <w:numId w:val="2"/>
        </w:numPr>
        <w:rPr>
          <w:rFonts w:ascii="Secca KjG" w:eastAsia="Times" w:hAnsi="Secca KjG" w:cs="Times"/>
          <w:color w:val="000000"/>
        </w:rPr>
      </w:pPr>
      <w:r w:rsidRPr="008F7BA2">
        <w:rPr>
          <w:rFonts w:ascii="Secca KjG" w:eastAsia="Times" w:hAnsi="Secca KjG" w:cs="Times"/>
          <w:color w:val="000000"/>
        </w:rPr>
        <w:t>Die Ortsgruppe soll als Verein in das Vereinsregister eingetragen werden und hat die Rechtsform eines eingetragenen Vereins. Ab diesem Zeitpunkt führt der Verein den Zusatz „e.V“.</w:t>
      </w:r>
    </w:p>
    <w:p w14:paraId="6624C9C2"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Sie ist ein freier Zusammenschluss von Gläubigen im Sinne von c. 215 CIC. Die Ortsgruppe versteht ihre Tätigkeit als Wesens- und Lebensäußerung der katholischen Kirche.</w:t>
      </w:r>
    </w:p>
    <w:p w14:paraId="2C5D07F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Das Verbandszeichen ist der Seelenbohrer.</w:t>
      </w:r>
    </w:p>
    <w:p w14:paraId="08080AF1"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Sie hat ihren Sitz in </w:t>
      </w:r>
      <w:r w:rsidRPr="008F7BA2">
        <w:rPr>
          <w:rFonts w:ascii="Secca KjG" w:eastAsia="Times" w:hAnsi="Secca KjG" w:cs="Times"/>
          <w:color w:val="000000"/>
          <w:highlight w:val="yellow"/>
        </w:rPr>
        <w:t>N.N..</w:t>
      </w:r>
    </w:p>
    <w:p w14:paraId="37988276"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Diözesanverband und BDKJ</w:t>
      </w:r>
    </w:p>
    <w:p w14:paraId="70D1CA92"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Ortsgruppe ist Mitglied im Diözesanverband der Katholischen jungen Gemeinde.</w:t>
      </w:r>
    </w:p>
    <w:p w14:paraId="3B553DD9"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Ortsgruppe kann mit anderen KjG Ortsgruppen zusammenarbeiten und Kooperationen bilden.</w:t>
      </w:r>
    </w:p>
    <w:p w14:paraId="50327C95"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Die Vertretung im Bundesverband erfolgt über den Diözesanverband. </w:t>
      </w:r>
    </w:p>
    <w:p w14:paraId="3BE2364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Ortsgruppe arbeitet mit anderen BDKJ-Mitgliedsverbänden vor Ort zusammen und kann mit diesen den BDKJ bilden.</w:t>
      </w:r>
    </w:p>
    <w:p w14:paraId="7049D71A"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Aufgabenbestimmung, Selbstverwaltungshoheit</w:t>
      </w:r>
    </w:p>
    <w:p w14:paraId="5BCDE3F3" w14:textId="77777777" w:rsidR="009B2E17" w:rsidRPr="008F7BA2" w:rsidRDefault="008A344C">
      <w:pPr>
        <w:pStyle w:val="Listenabsatz"/>
        <w:widowControl w:val="0"/>
        <w:numPr>
          <w:ilvl w:val="0"/>
          <w:numId w:val="2"/>
        </w:numPr>
        <w:spacing w:after="100"/>
        <w:jc w:val="both"/>
        <w:rPr>
          <w:rFonts w:ascii="Secca KjG" w:eastAsia="Times" w:hAnsi="Secca KjG" w:cs="Times"/>
          <w:color w:val="000000"/>
        </w:rPr>
      </w:pPr>
      <w:r w:rsidRPr="008F7BA2">
        <w:rPr>
          <w:rFonts w:ascii="Secca KjG" w:eastAsia="Times" w:hAnsi="Secca KjG" w:cs="Times"/>
          <w:color w:val="000000"/>
        </w:rPr>
        <w:t>Die Ortsgruppe bestimmt selbständig und eigenverantwortlich nach demokratischen Regeln im Rahmen der Grundlagen und Ziele sowie der Satzung Leitung, Aufgaben, Gesellungs- und Arbeitsformen entsprechend der örtlichen Situation.</w:t>
      </w:r>
    </w:p>
    <w:p w14:paraId="04AEC383"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Mitgliedsbeiträge</w:t>
      </w:r>
    </w:p>
    <w:p w14:paraId="3F8F311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Ortsgruppe erhebt von ihren Mitgliedern einen Mitgliedsbeitrag.</w:t>
      </w:r>
    </w:p>
    <w:p w14:paraId="735AF12E"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Höhe dieses Mitgliedsbeitrages bestimmt die Mitgliederversammlung, soweit nichts anderes bestimmt ist.</w:t>
      </w:r>
    </w:p>
    <w:p w14:paraId="02E369E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Ortsgruppe führt an den Diözesanverband einen Beitrag ab, dessen Höhe von der Diözesankonferenz beschlossen wird.</w:t>
      </w:r>
    </w:p>
    <w:p w14:paraId="69625D8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Satzung</w:t>
      </w:r>
    </w:p>
    <w:p w14:paraId="1095D67B"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Der Beschluss oder die Änderung der Ortssatzung bedarf der Zwei-Drittel-Mehrheit der anwesenden stimmberechtigten Mitglieder der Mitgliederversammlung.</w:t>
      </w:r>
    </w:p>
    <w:p w14:paraId="5F51E88D"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Satzung bedarf der Genehmigung durch den Verwaltungsrat bzw. falls keine Stellen der Verwaltungsrät*innen besetzt sind durch die Diözesanleitung. Durch Beschluss der Diözesankonferenz kann die Aufgabe der Genehmigung von Ortssatzungen nach den Regelungen der Absätze V 69) ff. Diözesansatzung auch auf ein anderes Gremium übertragen werden. Die Genehmigung kann unter Auflagen und Bedingungen erteilt werden.</w:t>
      </w:r>
    </w:p>
    <w:p w14:paraId="3A3C1D59" w14:textId="77777777" w:rsidR="00E077A6" w:rsidRPr="008F7BA2" w:rsidRDefault="00E077A6" w:rsidP="00E077A6">
      <w:pPr>
        <w:widowControl w:val="0"/>
        <w:spacing w:after="100"/>
        <w:rPr>
          <w:rFonts w:ascii="Secca KjG" w:eastAsia="Times" w:hAnsi="Secca KjG" w:cs="Times"/>
          <w:b/>
          <w:color w:val="000000"/>
        </w:rPr>
      </w:pPr>
      <w:r w:rsidRPr="008F7BA2">
        <w:rPr>
          <w:rFonts w:ascii="Secca KjG" w:eastAsia="Times" w:hAnsi="Secca KjG" w:cs="Times"/>
          <w:b/>
          <w:color w:val="000000"/>
        </w:rPr>
        <w:t>Kassenprüfung</w:t>
      </w:r>
    </w:p>
    <w:p w14:paraId="2F3EA41E" w14:textId="77777777" w:rsidR="00E077A6" w:rsidRPr="008F7BA2" w:rsidRDefault="00E077A6" w:rsidP="00E077A6">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 Es findet pro Kalenderjahr mindestens eine Kassenprüfung durch zwei von der Mitgliederversammlung gewählten Kassenprüfer*innen statt.</w:t>
      </w:r>
    </w:p>
    <w:p w14:paraId="6453481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Geschäftsordnung, Wahlordnung</w:t>
      </w:r>
    </w:p>
    <w:p w14:paraId="6A0125D1"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lastRenderedPageBreak/>
        <w:t>Die Mitgliederversammlung kann im Rahmen der Grundlagen und Ziele sowie der Satzung eine Geschäfts- und/oder Wahlordnung beschließen.</w:t>
      </w:r>
    </w:p>
    <w:p w14:paraId="4914BB1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Der Beschluss oder die Änderung der Wahl- oder Geschäftsordnung bedarf der Zwei-Drittel-Mehrheit der anwesenden stimmberechtigten Mitglieder.</w:t>
      </w:r>
    </w:p>
    <w:p w14:paraId="2E61DC7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geltende Wahl- und Geschäftsordnung sind Teil der Ortssatzung.</w:t>
      </w:r>
    </w:p>
    <w:p w14:paraId="7B544D8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Auflösung der Ortsgruppe</w:t>
      </w:r>
    </w:p>
    <w:p w14:paraId="6C2FDF28"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Einer Auflösung der Ortsgruppe müssen drei Viertel der anwesenden stimmberechtigten Mitglieder der Mitgliederversammlung zustimmen.</w:t>
      </w:r>
    </w:p>
    <w:p w14:paraId="0390DF92"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Zu dieser Versammlung muss 14 Tage vorher in Textform eingeladen werden. Der Einladung ist eine Begründung beizufügen.</w:t>
      </w:r>
    </w:p>
    <w:p w14:paraId="67DD9604"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Bei Auflösung der Ortsgruppe oder bei Wegfall ihres bisherigen Zwecks fällt ihr Vermögen an den KjG-Diözesanverband. Dieser ist verpflichtet, das Vermögen der Ortsgruppe zweckgebunden unmittelbar und ausschließlich für gemeinnützige oder kirchliche Zwecke zu verwenden. </w:t>
      </w:r>
    </w:p>
    <w:p w14:paraId="3AD0F73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Sollte sich innerhalb von drei Jahren eine neue steuerbegünstigte KjG Ortsgruppe konstituieren, ist ihr das Vermögen zwecks unmittelbarer und ausschließlicher Verwendung für die Förderung im Sinne dieser Satzung auszuhändigen.</w:t>
      </w:r>
    </w:p>
    <w:p w14:paraId="7DA8B1B3"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Besteht keine Ortsleitung, so kann die Diözesanleitung zur Auflösungsversammlung einladen.</w:t>
      </w:r>
    </w:p>
    <w:p w14:paraId="4BB60D1F" w14:textId="77777777" w:rsidR="009B2E17" w:rsidRPr="008F7BA2" w:rsidRDefault="008A344C">
      <w:pPr>
        <w:pStyle w:val="Listenabsatz"/>
        <w:widowControl w:val="0"/>
        <w:numPr>
          <w:ilvl w:val="0"/>
          <w:numId w:val="2"/>
        </w:numPr>
        <w:spacing w:after="100"/>
        <w:rPr>
          <w:rFonts w:ascii="Secca KjG" w:hAnsi="Secca KjG"/>
        </w:rPr>
      </w:pPr>
      <w:r w:rsidRPr="008F7BA2">
        <w:rPr>
          <w:rFonts w:ascii="Secca KjG" w:eastAsia="Times" w:hAnsi="Secca KjG" w:cs="Times"/>
          <w:color w:val="000000"/>
        </w:rPr>
        <w:t>Der Auflösungsprozess wird im Übrigen nach der „Anlage zur Auflösung einer Ortsgruppe“ durchgeführt.</w:t>
      </w:r>
    </w:p>
    <w:p w14:paraId="22224A16" w14:textId="77777777" w:rsidR="009B2E17" w:rsidRPr="008F7BA2" w:rsidRDefault="009B2E17">
      <w:pPr>
        <w:widowControl w:val="0"/>
        <w:spacing w:after="100"/>
        <w:rPr>
          <w:rFonts w:ascii="Secca KjG" w:eastAsia="Times" w:hAnsi="Secca KjG" w:cs="Times"/>
          <w:color w:val="000000"/>
        </w:rPr>
      </w:pPr>
    </w:p>
    <w:p w14:paraId="1880F015" w14:textId="77777777" w:rsidR="009B2E17" w:rsidRPr="008F7BA2" w:rsidRDefault="008A344C">
      <w:pPr>
        <w:pStyle w:val="berschrift3"/>
        <w:numPr>
          <w:ilvl w:val="0"/>
          <w:numId w:val="4"/>
        </w:numPr>
      </w:pPr>
      <w:bookmarkStart w:id="8" w:name="_Toc212742480"/>
      <w:r w:rsidRPr="008F7BA2">
        <w:t>Organe der Ortsgruppe</w:t>
      </w:r>
      <w:bookmarkEnd w:id="8"/>
    </w:p>
    <w:p w14:paraId="2587110D"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Organe der Ortsgruppe</w:t>
      </w:r>
    </w:p>
    <w:p w14:paraId="49A5D4C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Organe der Ortsgruppe sind die Mitgliederversammlung und die Ortsleitung.</w:t>
      </w:r>
    </w:p>
    <w:p w14:paraId="79E07A7B"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Bei Bedarf kann die Mitgliederversammlung eine Leitungsrunde einsetzen.</w:t>
      </w:r>
    </w:p>
    <w:p w14:paraId="33C7B69F" w14:textId="77777777" w:rsidR="009B2E17" w:rsidRPr="008F7BA2" w:rsidRDefault="009B2E17">
      <w:pPr>
        <w:widowControl w:val="0"/>
        <w:spacing w:after="100"/>
        <w:rPr>
          <w:rFonts w:ascii="Secca KjG" w:eastAsia="Times" w:hAnsi="Secca KjG" w:cs="Times"/>
          <w:color w:val="000000"/>
        </w:rPr>
      </w:pPr>
    </w:p>
    <w:p w14:paraId="0FB5C802" w14:textId="77777777" w:rsidR="009B2E17" w:rsidRPr="008F7BA2" w:rsidRDefault="008A344C">
      <w:pPr>
        <w:pStyle w:val="berschrift3"/>
        <w:numPr>
          <w:ilvl w:val="0"/>
          <w:numId w:val="4"/>
        </w:numPr>
      </w:pPr>
      <w:bookmarkStart w:id="9" w:name="_Toc212742481"/>
      <w:r w:rsidRPr="008F7BA2">
        <w:t>Die Mitgliederversammlung</w:t>
      </w:r>
      <w:bookmarkEnd w:id="9"/>
    </w:p>
    <w:p w14:paraId="4BC6AAD3"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Aufgaben der Mitgliederversammlung</w:t>
      </w:r>
    </w:p>
    <w:p w14:paraId="1F94400A" w14:textId="77777777" w:rsidR="009B2E17" w:rsidRPr="008F7BA2" w:rsidRDefault="008A344C">
      <w:pPr>
        <w:pStyle w:val="Listenabsatz"/>
        <w:widowControl w:val="0"/>
        <w:numPr>
          <w:ilvl w:val="0"/>
          <w:numId w:val="2"/>
        </w:numPr>
        <w:spacing w:after="100"/>
        <w:jc w:val="both"/>
        <w:rPr>
          <w:rFonts w:ascii="Secca KjG" w:eastAsia="Times" w:hAnsi="Secca KjG" w:cs="Times"/>
          <w:color w:val="000000"/>
        </w:rPr>
      </w:pPr>
      <w:r w:rsidRPr="008F7BA2">
        <w:rPr>
          <w:rFonts w:ascii="Secca KjG" w:eastAsia="Times" w:hAnsi="Secca KjG" w:cs="Times"/>
          <w:color w:val="000000"/>
        </w:rPr>
        <w:t>Die Mitgliederversammlung ist das oberste beschlussfassende Organ der Ortsgruppe.</w:t>
      </w:r>
    </w:p>
    <w:p w14:paraId="15697BE1" w14:textId="77777777" w:rsidR="009B2E17" w:rsidRPr="008F7BA2" w:rsidRDefault="008A344C">
      <w:pPr>
        <w:pStyle w:val="Listenabsatz"/>
        <w:widowControl w:val="0"/>
        <w:numPr>
          <w:ilvl w:val="0"/>
          <w:numId w:val="2"/>
        </w:numPr>
        <w:spacing w:after="100"/>
        <w:jc w:val="both"/>
        <w:rPr>
          <w:rFonts w:ascii="Secca KjG" w:eastAsia="Times" w:hAnsi="Secca KjG" w:cs="Times"/>
          <w:color w:val="000000"/>
        </w:rPr>
      </w:pPr>
      <w:r w:rsidRPr="008F7BA2">
        <w:rPr>
          <w:rFonts w:ascii="Secca KjG" w:eastAsia="Times" w:hAnsi="Secca KjG" w:cs="Times"/>
          <w:color w:val="000000"/>
        </w:rPr>
        <w:t>Sie bestimmt die Aufgaben der Ortsgruppe und trifft im Rahmen der Grundlagen und Ziele sowie der Grundlagen der Satzung die grundlegenden Entscheidungen über die Arbeit der Ortsgruppe.</w:t>
      </w:r>
    </w:p>
    <w:p w14:paraId="0AC21BB7"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Mitgliederversammlung hat insbesondere folgende Aufgaben:</w:t>
      </w:r>
    </w:p>
    <w:p w14:paraId="53ADFF11"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Beratung und Beschlussfassung über</w:t>
      </w:r>
    </w:p>
    <w:p w14:paraId="551F02DF"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die Finanzen der Ortsgruppe</w:t>
      </w:r>
    </w:p>
    <w:p w14:paraId="21BDFABB"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die Ortssatzung</w:t>
      </w:r>
    </w:p>
    <w:p w14:paraId="1048A9FC"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die Aktionen und Veranstaltungen</w:t>
      </w:r>
    </w:p>
    <w:p w14:paraId="4EADD80D"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die Auflösung der Ortsgruppe</w:t>
      </w:r>
    </w:p>
    <w:p w14:paraId="7E464AB4"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die an die Mitgliederversammlung gerichteten Anträge</w:t>
      </w:r>
    </w:p>
    <w:p w14:paraId="69ACCF61"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Entgegennahme des Rechenschaftsberichtes der Ortsleitung</w:t>
      </w:r>
    </w:p>
    <w:p w14:paraId="259C9CF9"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Entgegennahme des Kassenberichts</w:t>
      </w:r>
    </w:p>
    <w:p w14:paraId="043EC30B"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Entlastung der Ortsleitung</w:t>
      </w:r>
    </w:p>
    <w:p w14:paraId="76CD3484"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Wahl</w:t>
      </w:r>
    </w:p>
    <w:p w14:paraId="39649CA5"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t>der Ortsleitung</w:t>
      </w:r>
    </w:p>
    <w:p w14:paraId="63DA46F9" w14:textId="77777777" w:rsidR="009B2E17" w:rsidRPr="008F7BA2" w:rsidRDefault="008A344C">
      <w:pPr>
        <w:pStyle w:val="Listenabsatz"/>
        <w:widowControl w:val="0"/>
        <w:numPr>
          <w:ilvl w:val="2"/>
          <w:numId w:val="2"/>
        </w:numPr>
        <w:spacing w:after="100"/>
        <w:rPr>
          <w:rFonts w:ascii="Secca KjG" w:eastAsia="Times" w:hAnsi="Secca KjG" w:cs="Times"/>
          <w:color w:val="000000"/>
        </w:rPr>
      </w:pPr>
      <w:r w:rsidRPr="008F7BA2">
        <w:rPr>
          <w:rFonts w:ascii="Secca KjG" w:eastAsia="Times" w:hAnsi="Secca KjG" w:cs="Times"/>
          <w:color w:val="000000"/>
        </w:rPr>
        <w:lastRenderedPageBreak/>
        <w:t xml:space="preserve">der Kassenprüfer*innen </w:t>
      </w:r>
    </w:p>
    <w:p w14:paraId="47E1A0EA"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Abwahl einzelner Mitglieder der Organe der Ortsgruppe</w:t>
      </w:r>
    </w:p>
    <w:p w14:paraId="35E6FE6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Mitglieder der Mitgliederversammlung</w:t>
      </w:r>
    </w:p>
    <w:p w14:paraId="79BACDF8"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Zur Mitgliederversammlung gehören stimmberechtigt: </w:t>
      </w:r>
    </w:p>
    <w:p w14:paraId="0E7C9C68"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die Mitglieder der Ortsgruppe, sofern sie den Mitgliedsbeitrag für den laufenden Abrechnungszeitraum gezahlt haben.</w:t>
      </w:r>
    </w:p>
    <w:p w14:paraId="5D88F841"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Zur Mitgliederversammlung gehören beratend:</w:t>
      </w:r>
    </w:p>
    <w:p w14:paraId="6AA8B179"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Die*der für Jugendarbeit verantwortliche pastorale Mitarbeiter*in der Pfarrei</w:t>
      </w:r>
    </w:p>
    <w:p w14:paraId="64AD6352"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ein Mitglied des jugendpastoralen Teams</w:t>
      </w:r>
    </w:p>
    <w:p w14:paraId="6AC81DFF"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ein Mitglied der Diözesanleitung oder ein*e Vertreter*in der Katholischen jungen Gemeinde einer höheren Ebene</w:t>
      </w:r>
    </w:p>
    <w:p w14:paraId="1A33BE58"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Beschlussfähigkeit</w:t>
      </w:r>
    </w:p>
    <w:p w14:paraId="4E19EF70"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Mitgliederversammlung ist beschlussfähig, wenn ordnungsgemäß eingeladen wurde.</w:t>
      </w:r>
    </w:p>
    <w:p w14:paraId="540381BD"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einmal festgestellte Beschlussfähigkeit einer Mitgliederversammlung ist so lange gegeben, bis die Beschlussunfähigkeit festgestellt wird.</w:t>
      </w:r>
    </w:p>
    <w:p w14:paraId="259518A3"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Auf Antrag wird die Beschlussfähigkeit überprüft.</w:t>
      </w:r>
    </w:p>
    <w:p w14:paraId="1CC98EDD" w14:textId="77777777" w:rsidR="00B266CD" w:rsidRPr="008F7BA2" w:rsidRDefault="00B266CD" w:rsidP="00B266CD">
      <w:pPr>
        <w:widowControl w:val="0"/>
        <w:spacing w:after="100"/>
        <w:rPr>
          <w:rFonts w:ascii="Secca KjG" w:eastAsia="Times" w:hAnsi="Secca KjG" w:cs="Times"/>
          <w:b/>
          <w:color w:val="000000"/>
        </w:rPr>
      </w:pPr>
      <w:r w:rsidRPr="008F7BA2">
        <w:rPr>
          <w:rFonts w:ascii="Secca KjG" w:eastAsia="Times" w:hAnsi="Secca KjG" w:cs="Times"/>
          <w:b/>
          <w:color w:val="000000"/>
        </w:rPr>
        <w:t>Öffentlichkeit</w:t>
      </w:r>
    </w:p>
    <w:p w14:paraId="7B7A7E63"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Mitgliederversammlung ist öffentlich.</w:t>
      </w:r>
    </w:p>
    <w:p w14:paraId="254F8E75"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Öffentlichkeit kann durch Beschluss aufgehoben werden.</w:t>
      </w:r>
    </w:p>
    <w:p w14:paraId="7818E6F5"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In nichtöffentlichen Sitzungen sind nur die Mitglieder der Mitgliederversammlung anwesend.</w:t>
      </w:r>
    </w:p>
    <w:p w14:paraId="6E6137A4"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Der Inhalt der nichtöffentlichen Sitzung ist vertraulich, soweit nichts anderes beschlossen wurde.</w:t>
      </w:r>
    </w:p>
    <w:p w14:paraId="63DEEB0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Einberufung und Verfahren der Mitgliederversammlung</w:t>
      </w:r>
    </w:p>
    <w:p w14:paraId="79EC1049"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Mitgliederversammlung findet wenigstens einmal jährlich statt.</w:t>
      </w:r>
    </w:p>
    <w:p w14:paraId="7039B40E"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Eine Mitgliederversammlung muss unverzüglich einberufen werden, wenn die Leitungsrunde oder ein Drittel der Mitglieder dies beantragt.</w:t>
      </w:r>
    </w:p>
    <w:p w14:paraId="70BD80E2"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Näheres regelt die Geschäftsordnung.</w:t>
      </w:r>
    </w:p>
    <w:p w14:paraId="381AF23D" w14:textId="77777777" w:rsidR="00B266CD" w:rsidRPr="008F7BA2" w:rsidRDefault="00B266CD" w:rsidP="00B266CD">
      <w:pPr>
        <w:widowControl w:val="0"/>
        <w:spacing w:after="100"/>
        <w:rPr>
          <w:rFonts w:ascii="Secca KjG" w:eastAsia="Times" w:hAnsi="Secca KjG" w:cs="Times"/>
          <w:b/>
          <w:color w:val="000000"/>
        </w:rPr>
      </w:pPr>
      <w:r w:rsidRPr="008F7BA2">
        <w:rPr>
          <w:rFonts w:ascii="Secca KjG" w:eastAsia="Times" w:hAnsi="Secca KjG" w:cs="Times"/>
          <w:b/>
          <w:color w:val="000000"/>
        </w:rPr>
        <w:t>Einladung</w:t>
      </w:r>
    </w:p>
    <w:p w14:paraId="7CCBEF90" w14:textId="046BFAA6"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Der Termin der Mitgliederversammlung wird von der Leitungsrunde, ist diese nicht eingesetzt von der Ortsleitung, bestimmt. </w:t>
      </w:r>
    </w:p>
    <w:p w14:paraId="36B26C9C"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Zur Mitgliederversammlung wird zwei Wochen vor dem festgesetzten Termin unter Angabe der vorläufigen Tagesordnung durch die Ortsleitung eingeladen.</w:t>
      </w:r>
    </w:p>
    <w:p w14:paraId="75FD7BE7"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Jedes Mitglied wird in Textform eingeladen. </w:t>
      </w:r>
    </w:p>
    <w:p w14:paraId="31064B6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Weisungen, Aufträge, Übertragung von Aufgaben</w:t>
      </w:r>
    </w:p>
    <w:p w14:paraId="598848A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Mitgliederversammlung kann den Organen der Ortsgruppe durch Beschluss Aufgaben übertragen.</w:t>
      </w:r>
    </w:p>
    <w:p w14:paraId="0B3ED60C" w14:textId="77777777" w:rsidR="00B266CD" w:rsidRPr="008F7BA2" w:rsidRDefault="00B266CD" w:rsidP="00B266CD">
      <w:pPr>
        <w:widowControl w:val="0"/>
        <w:spacing w:after="100"/>
        <w:rPr>
          <w:rFonts w:ascii="Secca KjG" w:eastAsia="Times" w:hAnsi="Secca KjG" w:cs="Times"/>
          <w:b/>
          <w:color w:val="000000"/>
        </w:rPr>
      </w:pPr>
      <w:r w:rsidRPr="008F7BA2">
        <w:rPr>
          <w:rFonts w:ascii="Secca KjG" w:eastAsia="Times" w:hAnsi="Secca KjG" w:cs="Times"/>
          <w:b/>
          <w:color w:val="000000"/>
        </w:rPr>
        <w:t>Protokoll</w:t>
      </w:r>
    </w:p>
    <w:p w14:paraId="04A62FFA"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Über jede Mitgliederversammlung wird ein Ergebnisprotokoll angefertigt. Dieses wird von der*die Protokollant*in und mindestens einem Mitglied der Ortsleitung unterschrieben.</w:t>
      </w:r>
    </w:p>
    <w:p w14:paraId="768B4456"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Dieses Protokoll enthält die Namen der Anwesenden, die Tagesordnung, die Beschlüsse im Wortlaut mit Abstimmungsergebnis und alle ausdrücklich zum Zwecke der Niederschrift abgegebenen Erklärungen.</w:t>
      </w:r>
    </w:p>
    <w:p w14:paraId="678FD2D5"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Das Protokoll wird allen Mitgliedern der Mitgliederversammlung zugänglich gemacht.</w:t>
      </w:r>
    </w:p>
    <w:p w14:paraId="139817C3" w14:textId="61387633"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lastRenderedPageBreak/>
        <w:t>Es gilt als genehmigt, wenn vier Wochen nach Veröffentlichung gegen die Fassung des Protokolls kein Einspruch erhoben wurde.</w:t>
      </w:r>
    </w:p>
    <w:p w14:paraId="3A724125" w14:textId="42DB5415"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Leitungsrunde, ist diese nicht eingesetzt die Ortsleitung, benachrichtigt die Mitglieder der Versammlung über Einsprüche gegen das Protokoll.</w:t>
      </w:r>
    </w:p>
    <w:p w14:paraId="5C58D18A" w14:textId="77777777" w:rsidR="009B2E17" w:rsidRPr="008F7BA2" w:rsidRDefault="009B2E17">
      <w:pPr>
        <w:widowControl w:val="0"/>
        <w:spacing w:after="100"/>
        <w:rPr>
          <w:rFonts w:ascii="Secca KjG" w:eastAsia="Times" w:hAnsi="Secca KjG" w:cs="Times"/>
          <w:color w:val="000000"/>
        </w:rPr>
      </w:pPr>
    </w:p>
    <w:p w14:paraId="566B79EB" w14:textId="77777777" w:rsidR="009B2E17" w:rsidRPr="008F7BA2" w:rsidRDefault="008A344C">
      <w:pPr>
        <w:pStyle w:val="berschrift3"/>
        <w:numPr>
          <w:ilvl w:val="0"/>
          <w:numId w:val="4"/>
        </w:numPr>
      </w:pPr>
      <w:bookmarkStart w:id="10" w:name="_Toc212742482"/>
      <w:r w:rsidRPr="008F7BA2">
        <w:t>Die Leitungsrunde</w:t>
      </w:r>
      <w:bookmarkEnd w:id="10"/>
    </w:p>
    <w:p w14:paraId="7430FD97"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Aufgaben der Leitungsrunde</w:t>
      </w:r>
    </w:p>
    <w:p w14:paraId="167D862A"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Die Leitungsrunde berät und bestimmt im Rahmen der Beschlüsse der Mitgliederversammlung die Arbeit der Ortsgruppe und stimmt die Interessen der einzelnen Gesellungsformen und Arbeitsformen aufeinander ab. </w:t>
      </w:r>
    </w:p>
    <w:p w14:paraId="6890B9EB"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Sie berät und unterstützt die Ortsleitung und kontrolliert ihre Tätigkeit. </w:t>
      </w:r>
    </w:p>
    <w:p w14:paraId="1339633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Zur Erfüllung ihrer Aufgaben kann sie der Ortsleitung Weisungen und Aufträge erteilen.</w:t>
      </w:r>
    </w:p>
    <w:p w14:paraId="1B9FC53E" w14:textId="77777777" w:rsidR="009B2E17" w:rsidRPr="008F7BA2" w:rsidRDefault="009B2E17">
      <w:pPr>
        <w:widowControl w:val="0"/>
        <w:spacing w:after="100"/>
        <w:rPr>
          <w:rFonts w:ascii="Secca KjG" w:eastAsia="Times" w:hAnsi="Secca KjG" w:cs="Times"/>
          <w:color w:val="000000"/>
        </w:rPr>
      </w:pPr>
    </w:p>
    <w:p w14:paraId="5B5E9EF5" w14:textId="77777777" w:rsidR="009B2E17" w:rsidRPr="008F7BA2" w:rsidRDefault="008A344C">
      <w:pPr>
        <w:pStyle w:val="berschrift3"/>
        <w:numPr>
          <w:ilvl w:val="0"/>
          <w:numId w:val="4"/>
        </w:numPr>
      </w:pPr>
      <w:bookmarkStart w:id="11" w:name="_Toc212742483"/>
      <w:r w:rsidRPr="008F7BA2">
        <w:t>Die Ortsleitung</w:t>
      </w:r>
      <w:bookmarkEnd w:id="11"/>
    </w:p>
    <w:p w14:paraId="58050920"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Aufgaben der Ortsleitung</w:t>
      </w:r>
    </w:p>
    <w:p w14:paraId="543BEE9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Ortsleitung leitet und vertritt die Ortsgruppe und führt die Geschäfte der Ortsgruppe im Rahmen der Beschlüsse der Mitgliederversammlung.</w:t>
      </w:r>
    </w:p>
    <w:p w14:paraId="1A3CC1CB" w14:textId="77777777" w:rsidR="009B2E17" w:rsidRPr="008F7BA2" w:rsidRDefault="008A344C">
      <w:pPr>
        <w:widowControl w:val="0"/>
        <w:spacing w:after="100"/>
        <w:rPr>
          <w:rFonts w:ascii="Secca KjG" w:eastAsia="Times" w:hAnsi="Secca KjG" w:cs="Times"/>
          <w:b/>
        </w:rPr>
      </w:pPr>
      <w:r w:rsidRPr="008F7BA2">
        <w:rPr>
          <w:rFonts w:ascii="Secca KjG" w:eastAsia="Times" w:hAnsi="Secca KjG" w:cs="Times"/>
          <w:b/>
        </w:rPr>
        <w:t>Besondere Aufgaben der Ortsleitung</w:t>
      </w:r>
    </w:p>
    <w:p w14:paraId="27E33F4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Ihre Aufgaben sind insbesondere:</w:t>
      </w:r>
    </w:p>
    <w:p w14:paraId="54000313"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Einberufung und Leitung der Mitgliederversammlung</w:t>
      </w:r>
    </w:p>
    <w:p w14:paraId="1F82E026"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Sorge für die Durchführung der Beschlüsse der Mitgliederversammlung und der Leitungsrunde</w:t>
      </w:r>
    </w:p>
    <w:p w14:paraId="7ADDC906"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Vertretung der Ortsgruppe in Verband, Kirche und Öffentlichkeit</w:t>
      </w:r>
    </w:p>
    <w:p w14:paraId="2975E65D"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 xml:space="preserve">Zusammenarbeit mit den anderen BDKJ-Mitgliedsverbänden </w:t>
      </w:r>
    </w:p>
    <w:p w14:paraId="2B1348F1"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Verantwortung für die Finanzen der Ortsgruppe</w:t>
      </w:r>
    </w:p>
    <w:p w14:paraId="1DE20026"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Sorge um die Aus- und Weiterbildung der Mitarbeiter*innen durch den Verband, insbesondere der Leiter*innen. Dies gilt besonders für Präventionsschulungen zum Thema “sexualisierte Gewalt”.</w:t>
      </w:r>
    </w:p>
    <w:p w14:paraId="022C66EF" w14:textId="77777777" w:rsidR="009B2E17" w:rsidRPr="008F7BA2" w:rsidRDefault="008A344C">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Sorge für die Eintragung der Mitglieder in die Mitgliederdatenbank</w:t>
      </w:r>
    </w:p>
    <w:p w14:paraId="7C7589FB" w14:textId="77777777" w:rsidR="009B2E17" w:rsidRPr="008F7BA2" w:rsidRDefault="008A344C">
      <w:pPr>
        <w:pStyle w:val="Listenabsatz"/>
        <w:widowControl w:val="0"/>
        <w:numPr>
          <w:ilvl w:val="1"/>
          <w:numId w:val="2"/>
        </w:numPr>
        <w:spacing w:after="100"/>
        <w:rPr>
          <w:rFonts w:ascii="Secca KjG" w:hAnsi="Secca KjG"/>
        </w:rPr>
      </w:pPr>
      <w:r w:rsidRPr="008F7BA2">
        <w:rPr>
          <w:rFonts w:ascii="Secca KjG" w:eastAsia="Times" w:hAnsi="Secca KjG" w:cs="Times"/>
          <w:color w:val="000000"/>
        </w:rPr>
        <w:t>Sorge für die Mitgliedergewinnung und -pflege auf Ortsebene sowie Meldung der Mitglieder an den Diözesanverband</w:t>
      </w:r>
    </w:p>
    <w:p w14:paraId="443B5401"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Mitglieder der Ortsleitung</w:t>
      </w:r>
    </w:p>
    <w:p w14:paraId="7ADF2FCD" w14:textId="4FF74CA4"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Ortsleitung bildet den Vorstand im Sinne des BGB und besteht aus bis zu fünf Personen.</w:t>
      </w:r>
      <w:r w:rsidR="00286F88">
        <w:rPr>
          <w:rFonts w:ascii="Secca KjG" w:eastAsia="Times" w:hAnsi="Secca KjG" w:cs="Times"/>
          <w:color w:val="000000"/>
        </w:rPr>
        <w:t xml:space="preserve"> Sie setzt sich wie folgt zusammen:</w:t>
      </w:r>
    </w:p>
    <w:p w14:paraId="1123AEE5" w14:textId="48F38412" w:rsidR="00B266CD" w:rsidRPr="008F7BA2" w:rsidRDefault="00B266CD" w:rsidP="00B266CD">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zwei weiblichen Ortsleiterinnen,</w:t>
      </w:r>
    </w:p>
    <w:p w14:paraId="20F93FFD" w14:textId="496F4393" w:rsidR="00B266CD" w:rsidRPr="008F7BA2" w:rsidRDefault="00B266CD" w:rsidP="00B266CD">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zwei männlichen Ortsleitern,</w:t>
      </w:r>
    </w:p>
    <w:p w14:paraId="15189A9D" w14:textId="71D0FEF2" w:rsidR="00B266CD" w:rsidRPr="008F7BA2" w:rsidRDefault="00B266CD" w:rsidP="00B266CD">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einer Person die sich nicht im binären Geschlechtersystem wiederfindet</w:t>
      </w:r>
    </w:p>
    <w:p w14:paraId="4D10D6E7" w14:textId="101D989A"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Innerhalb der Ortsleitung </w:t>
      </w:r>
      <w:r w:rsidR="00096AAB">
        <w:rPr>
          <w:rFonts w:ascii="Secca KjG" w:eastAsia="Times" w:hAnsi="Secca KjG" w:cs="Times"/>
          <w:color w:val="000000"/>
        </w:rPr>
        <w:t>sollte</w:t>
      </w:r>
      <w:r w:rsidRPr="008F7BA2">
        <w:rPr>
          <w:rFonts w:ascii="Secca KjG" w:eastAsia="Times" w:hAnsi="Secca KjG" w:cs="Times"/>
          <w:color w:val="000000"/>
        </w:rPr>
        <w:t xml:space="preserve"> eine Person die Geistliche Leitung wahrnehmen.</w:t>
      </w:r>
    </w:p>
    <w:p w14:paraId="1A11329D"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Mindestens ein Mitglied der Ortsleitung muss voll geschäftsfähig sein.</w:t>
      </w:r>
    </w:p>
    <w:p w14:paraId="1813175F" w14:textId="77777777" w:rsidR="00B266CD" w:rsidRPr="008F7BA2" w:rsidRDefault="00B266CD" w:rsidP="00B266CD">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Auch wenn nicht alle Stellen der Ortsleitung besetzt sind, bleibt der Vorstand uneingeschränkt handlungsfähig.</w:t>
      </w:r>
    </w:p>
    <w:p w14:paraId="50389CC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lastRenderedPageBreak/>
        <w:t>Vertretung, Beauftragung, Mitarbeiter*innen</w:t>
      </w:r>
    </w:p>
    <w:p w14:paraId="26E3AFE0"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 der Ortsleitung vertreten die Ortsgruppe nach außen.</w:t>
      </w:r>
    </w:p>
    <w:p w14:paraId="07DEEA9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Sie sind allein vertretungsberechtigt.</w:t>
      </w:r>
    </w:p>
    <w:p w14:paraId="0DDA378A" w14:textId="35D02778"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 der Ortsleitung können für einzelne Angelegenheiten rechtsgeschäftliche Vollmachten erteilen.</w:t>
      </w:r>
      <w:r w:rsidR="00B266CD" w:rsidRPr="008F7BA2">
        <w:rPr>
          <w:rFonts w:ascii="Secca KjG" w:eastAsia="Times" w:hAnsi="Secca KjG" w:cs="Times"/>
          <w:color w:val="000000"/>
        </w:rPr>
        <w:t xml:space="preserve"> </w:t>
      </w:r>
    </w:p>
    <w:p w14:paraId="079161B5"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Ortsleitung soll für die Kassenführung eine*n Kassierer*in berufen.</w:t>
      </w:r>
    </w:p>
    <w:p w14:paraId="6F5E158C"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Ortsleitung kann weitere ehrenamtliche Mitarbeiter*innen berufen.</w:t>
      </w:r>
    </w:p>
    <w:p w14:paraId="076D8FED"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Wahl der Ortsleitung</w:t>
      </w:r>
    </w:p>
    <w:p w14:paraId="11373883" w14:textId="77777777" w:rsidR="009B2E17"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Die Mitglieder der Ortsleitung werden von der Mitgliederversammlung für mindestens ein Jahr und maximal drei Jahre gewählt.</w:t>
      </w:r>
    </w:p>
    <w:p w14:paraId="66AA927F" w14:textId="08FE90C1" w:rsidR="00286F88" w:rsidRPr="008F7BA2" w:rsidRDefault="00286F88">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Wahl der Ortsleitung findet immer geheim statt. </w:t>
      </w:r>
    </w:p>
    <w:p w14:paraId="0E7FC306"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 xml:space="preserve">Die Mitglieder der Ortsleitung können ihren Rücktritt nur vor der Mitgliederversammlung erklären. </w:t>
      </w:r>
    </w:p>
    <w:p w14:paraId="566970F4" w14:textId="77777777" w:rsidR="009B2E17" w:rsidRPr="008F7BA2" w:rsidRDefault="008A344C">
      <w:pPr>
        <w:pStyle w:val="Listenabsatz"/>
        <w:widowControl w:val="0"/>
        <w:numPr>
          <w:ilvl w:val="0"/>
          <w:numId w:val="2"/>
        </w:numPr>
        <w:spacing w:after="100"/>
        <w:rPr>
          <w:rFonts w:ascii="Secca KjG" w:eastAsia="Times" w:hAnsi="Secca KjG" w:cs="Times"/>
          <w:color w:val="000000"/>
        </w:rPr>
      </w:pPr>
      <w:r w:rsidRPr="008F7BA2">
        <w:rPr>
          <w:rFonts w:ascii="Secca KjG" w:eastAsia="Times" w:hAnsi="Secca KjG" w:cs="Times"/>
          <w:color w:val="000000"/>
        </w:rPr>
        <w:t>Näheres regelt die Wahlordnung.</w:t>
      </w:r>
    </w:p>
    <w:p w14:paraId="261F2E30" w14:textId="77777777" w:rsidR="009B2E17" w:rsidRPr="008F7BA2" w:rsidRDefault="008A344C">
      <w:pPr>
        <w:spacing w:line="240" w:lineRule="auto"/>
        <w:rPr>
          <w:rFonts w:ascii="Secca KjG" w:eastAsia="Times" w:hAnsi="Secca KjG" w:cs="Times"/>
          <w:color w:val="000000"/>
        </w:rPr>
      </w:pPr>
      <w:r w:rsidRPr="008F7BA2">
        <w:rPr>
          <w:rFonts w:ascii="Secca KjG" w:hAnsi="Secca KjG"/>
        </w:rPr>
        <w:br w:type="page"/>
      </w:r>
    </w:p>
    <w:p w14:paraId="153BB058" w14:textId="77777777" w:rsidR="009B2E17" w:rsidRPr="008F7BA2" w:rsidRDefault="008A344C">
      <w:pPr>
        <w:pStyle w:val="berschrift1"/>
        <w:spacing w:line="240" w:lineRule="auto"/>
        <w:rPr>
          <w:rFonts w:eastAsia="Times" w:cs="Times"/>
          <w:color w:val="000000"/>
        </w:rPr>
      </w:pPr>
      <w:bookmarkStart w:id="12" w:name="_Toc532924815"/>
      <w:bookmarkStart w:id="13" w:name="_Toc212742484"/>
      <w:commentRangeStart w:id="14"/>
      <w:r w:rsidRPr="008F7BA2">
        <w:lastRenderedPageBreak/>
        <w:t xml:space="preserve">2 Geschäftsordnung für </w:t>
      </w:r>
      <w:bookmarkEnd w:id="12"/>
      <w:r w:rsidRPr="008F7BA2">
        <w:t xml:space="preserve">die </w:t>
      </w:r>
      <w:commentRangeStart w:id="15"/>
      <w:r w:rsidRPr="008F7BA2">
        <w:t>Mitgliederversammlung</w:t>
      </w:r>
      <w:commentRangeEnd w:id="15"/>
      <w:r w:rsidRPr="008F7BA2">
        <w:commentReference w:id="15"/>
      </w:r>
      <w:r w:rsidRPr="008F7BA2">
        <w:t xml:space="preserve"> der Ortsgruppe</w:t>
      </w:r>
      <w:commentRangeEnd w:id="14"/>
      <w:r w:rsidRPr="008F7BA2">
        <w:commentReference w:id="14"/>
      </w:r>
      <w:bookmarkEnd w:id="13"/>
    </w:p>
    <w:p w14:paraId="2DE8EFB2" w14:textId="77777777" w:rsidR="009B2E17" w:rsidRPr="008F7BA2" w:rsidRDefault="008A344C">
      <w:pPr>
        <w:pStyle w:val="berschrift2"/>
      </w:pPr>
      <w:bookmarkStart w:id="16" w:name="_Toc532924816"/>
      <w:bookmarkStart w:id="17" w:name="_Toc212742485"/>
      <w:r w:rsidRPr="008F7BA2">
        <w:t>I Allgemeine Bestimmungen</w:t>
      </w:r>
      <w:bookmarkEnd w:id="16"/>
      <w:bookmarkEnd w:id="17"/>
    </w:p>
    <w:p w14:paraId="5C403D5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Geltungsbereich, Inkrafttreten</w:t>
      </w:r>
    </w:p>
    <w:p w14:paraId="277DAC2A" w14:textId="77777777"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Diese Geschäftsordnung gilt für die Mitgliederversammlungen der KjG-Ortsgruppe im Diözesanverband Freiburg.</w:t>
      </w:r>
    </w:p>
    <w:p w14:paraId="1B428946" w14:textId="77777777"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Sie ist Bestandteil der Satzung.</w:t>
      </w:r>
    </w:p>
    <w:p w14:paraId="6298F6E1"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Ausnahmen von der Geschäftsordnung</w:t>
      </w:r>
    </w:p>
    <w:p w14:paraId="2143F546" w14:textId="77777777"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Von der Geschäftsordnung kann im Ausnahmefall mit Zwei-Drittel-Mehrheit der anwesenden stimmberechtigten Mitglieder abgewichen werden.</w:t>
      </w:r>
    </w:p>
    <w:p w14:paraId="39548F3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Gäste</w:t>
      </w:r>
    </w:p>
    <w:p w14:paraId="7C075A51" w14:textId="77777777"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Die Ortsleitung kann Gäste zur Mitgliederversammlung einladen.</w:t>
      </w:r>
    </w:p>
    <w:p w14:paraId="4120C2BF" w14:textId="77777777"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Diese haben Rederecht, soweit nichts anderes beschlossen wird.</w:t>
      </w:r>
    </w:p>
    <w:p w14:paraId="1C08F201"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Vorläufige Tagesordnung</w:t>
      </w:r>
    </w:p>
    <w:p w14:paraId="1E38D0F4" w14:textId="08A7EF6A" w:rsidR="009B2E17" w:rsidRPr="008F7BA2" w:rsidRDefault="008A344C">
      <w:pPr>
        <w:pStyle w:val="Listenabsatz"/>
        <w:widowControl w:val="0"/>
        <w:numPr>
          <w:ilvl w:val="0"/>
          <w:numId w:val="5"/>
        </w:numPr>
        <w:spacing w:after="100"/>
        <w:rPr>
          <w:rFonts w:ascii="Secca KjG" w:eastAsia="Times" w:hAnsi="Secca KjG" w:cs="Times"/>
          <w:color w:val="000000"/>
        </w:rPr>
      </w:pPr>
      <w:r w:rsidRPr="008F7BA2">
        <w:rPr>
          <w:rFonts w:ascii="Secca KjG" w:eastAsia="Times" w:hAnsi="Secca KjG" w:cs="Times"/>
          <w:color w:val="000000"/>
        </w:rPr>
        <w:t>Die vorläufige Tagesordnung der Mitgliederversammlung wird von der Leitungsrunde</w:t>
      </w:r>
      <w:r w:rsidR="00B266CD" w:rsidRPr="008F7BA2">
        <w:rPr>
          <w:rFonts w:ascii="Secca KjG" w:eastAsia="Times" w:hAnsi="Secca KjG" w:cs="Times"/>
          <w:color w:val="000000"/>
        </w:rPr>
        <w:t>, ist diese nicht eingesetzt von der Ortsleitung,</w:t>
      </w:r>
      <w:r w:rsidRPr="008F7BA2">
        <w:rPr>
          <w:rFonts w:ascii="Secca KjG" w:eastAsia="Times" w:hAnsi="Secca KjG" w:cs="Times"/>
          <w:color w:val="000000"/>
        </w:rPr>
        <w:t xml:space="preserve"> beraten und beschlossen.</w:t>
      </w:r>
    </w:p>
    <w:p w14:paraId="04B4EA26" w14:textId="77777777" w:rsidR="009B2E17" w:rsidRPr="008F7BA2" w:rsidRDefault="008A344C">
      <w:pPr>
        <w:spacing w:line="240" w:lineRule="auto"/>
        <w:rPr>
          <w:rFonts w:ascii="Secca KjG" w:eastAsia="Times" w:hAnsi="Secca KjG" w:cs="Times"/>
          <w:color w:val="000000"/>
        </w:rPr>
      </w:pPr>
      <w:r w:rsidRPr="008F7BA2">
        <w:rPr>
          <w:rFonts w:ascii="Secca KjG" w:hAnsi="Secca KjG"/>
        </w:rPr>
        <w:br w:type="page"/>
      </w:r>
    </w:p>
    <w:p w14:paraId="2B876E8D" w14:textId="77777777" w:rsidR="009B2E17" w:rsidRPr="008F7BA2" w:rsidRDefault="008A344C">
      <w:pPr>
        <w:pStyle w:val="berschrift2"/>
      </w:pPr>
      <w:bookmarkStart w:id="18" w:name="_Toc532924817"/>
      <w:bookmarkStart w:id="19" w:name="_Toc212742486"/>
      <w:r w:rsidRPr="008F7BA2">
        <w:lastRenderedPageBreak/>
        <w:t>II Beratungsordnung</w:t>
      </w:r>
      <w:bookmarkEnd w:id="18"/>
      <w:bookmarkEnd w:id="19"/>
    </w:p>
    <w:p w14:paraId="05A8DA4A"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Vorsitz</w:t>
      </w:r>
    </w:p>
    <w:p w14:paraId="39CAEBC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Ortsleitung bestimmt, welches ihrer Mitglieder den Vorsitz führt. Sie kann den Vorsitz delegieren.</w:t>
      </w:r>
    </w:p>
    <w:p w14:paraId="38C4E3A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Person, die den Vorsitz führt, kann sich an den Beratungen nicht beteiligen. Wenn sie das Wort ergreifen will, muss sie den Vorsitz an eine andere Person übergeben.</w:t>
      </w:r>
    </w:p>
    <w:p w14:paraId="745F3345"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Rechte der*des Vorsitzenden</w:t>
      </w:r>
    </w:p>
    <w:p w14:paraId="033ECC97"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Person, die den Vorsitz führt, erteilt das Wort in der Reihenfolge der Meldungen (Redeliste). Antragsteller*in und Berichterstatter*in können außerhalb der Reihenfolge das Wort erlangen.</w:t>
      </w:r>
    </w:p>
    <w:p w14:paraId="1B3B6D56"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Redezeit kann von der Person, die den Vorsitz führt, begrenzt werden.</w:t>
      </w:r>
    </w:p>
    <w:p w14:paraId="51DE43BA"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Sie kann Redner*innen, die nicht zur Sache sprechen, nach einmaliger Mahnung das Wort entziehen.</w:t>
      </w:r>
    </w:p>
    <w:p w14:paraId="56D90BF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Gegen alle Maßnahmen der Person, die den Vorsitz führt, ist Widerspruch möglich. Über den Widerspruch entscheidet die Mitgliederversammlung sofort.</w:t>
      </w:r>
    </w:p>
    <w:p w14:paraId="5FADC572"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Beginn der Beratungen</w:t>
      </w:r>
    </w:p>
    <w:p w14:paraId="287C8CC5"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Beratungen beginnen mit der Feststellung der Beschlussfähigkeit und der Festsetzung der endgültigen Tagesordnung.</w:t>
      </w:r>
    </w:p>
    <w:p w14:paraId="4D3119B0"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Auf Antrag können Tagesordnungspunkte aufgenommen, umgestellt oder abgesetzt werden.</w:t>
      </w:r>
    </w:p>
    <w:p w14:paraId="6FB350A6"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Beschlussfassung</w:t>
      </w:r>
    </w:p>
    <w:p w14:paraId="4D29D6BB"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Mitgliederversammlung beschließt durch Abstimmungen und Wahlen.</w:t>
      </w:r>
    </w:p>
    <w:p w14:paraId="591FA976"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Befangenheit</w:t>
      </w:r>
    </w:p>
    <w:p w14:paraId="2EB4F26E"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 xml:space="preserve">Befangen ist die*derjenige, die*der von einer Entscheidung einen unmittelbaren Vor- oder Nachteil erlangt. </w:t>
      </w:r>
    </w:p>
    <w:p w14:paraId="6EC52247"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Personen, die befangen sind, dürfen an Entscheidungen nicht beratend und beschließend mitwirken.</w:t>
      </w:r>
    </w:p>
    <w:p w14:paraId="1BC0E01A"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Dies gilt nicht, wenn die Entscheidung nur die Interessen einer Mitgliedergruppe, eines Organs oder einer Untergliederung berührt, sowie bei Wahlen.</w:t>
      </w:r>
    </w:p>
    <w:p w14:paraId="516204E9"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Person, die den Vorsitz führt, stellt fest, ob eine Person befangen ist.</w:t>
      </w:r>
    </w:p>
    <w:p w14:paraId="386332B7"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Wahlen</w:t>
      </w:r>
    </w:p>
    <w:p w14:paraId="509D68A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Den Ablauf der Wahlen regelt die Wahlordnung.</w:t>
      </w:r>
    </w:p>
    <w:p w14:paraId="41C598A7"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Abstimmungen</w:t>
      </w:r>
    </w:p>
    <w:p w14:paraId="547E1668"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Abstimmungen erfolgen mit einfacher Mehrheit der anwesenden stimmberechtigten Mit- glieder, soweit die Satzung oder diese Geschäftsordnung nichts anderes vorschreiben.</w:t>
      </w:r>
    </w:p>
    <w:p w14:paraId="042E8886"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Stimmengleichheit gilt als Ablehnung.</w:t>
      </w:r>
    </w:p>
    <w:p w14:paraId="08383002"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Enthaltungen werden nicht gezählt.</w:t>
      </w:r>
    </w:p>
    <w:p w14:paraId="6E968076"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Liegen zu einem Beratungsgegenstand mehrere Anträge oder Änderungsanträge vor, ist über den weitestgehenden zuerst abzustimmen.</w:t>
      </w:r>
    </w:p>
    <w:p w14:paraId="1ECB1080"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Unmittelbar nach der Abstimmung kann bei begründeten Zweifeln an der Richtigkeit der Abstimmung Wiederholung verlangt werden.</w:t>
      </w:r>
    </w:p>
    <w:p w14:paraId="6F44CC0C"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Über Sachbeschlüsse kann auf Antrag im weiteren Verlauf der Beratungen noch einmal abgestimmt werden. Der Antrag ist als Geschäftsordnungsantrag zu behandeln.</w:t>
      </w:r>
    </w:p>
    <w:p w14:paraId="3D54E87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Das Ergebnis jeder Abstimmung stellt die Person, die den Vorsitz führt, fest und verkündet es.</w:t>
      </w:r>
    </w:p>
    <w:p w14:paraId="7D67CE43"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lastRenderedPageBreak/>
        <w:t>Vor Abstimmungen erfolgt eine Aussprache.</w:t>
      </w:r>
    </w:p>
    <w:p w14:paraId="1260CBCA"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Sachanträge</w:t>
      </w:r>
    </w:p>
    <w:p w14:paraId="2676CA25"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Sachanträge können nur von stimmberechtigten Mitgliedern der Mitgliederversammlung, der Ortsleitung und der Leitungsrunde gestellt werden.</w:t>
      </w:r>
    </w:p>
    <w:p w14:paraId="3635A50A"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Sachanträge sind bis vor Beginn der Konferenz einzureichen.</w:t>
      </w:r>
    </w:p>
    <w:p w14:paraId="430941EE"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 xml:space="preserve">Alternativ- und Änderungsanträge können jederzeit gestellt werden. </w:t>
      </w:r>
    </w:p>
    <w:p w14:paraId="5533245F"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Im Verlauf der Beratungen können Initiativanträge gestellt werden. Sie bedürfen zur Aufnahme in die Tagesordnung der Zustimmung der Mehrheit der anwesenden Mitglieder.</w:t>
      </w:r>
    </w:p>
    <w:p w14:paraId="26073358"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Besondere Anträge</w:t>
      </w:r>
    </w:p>
    <w:p w14:paraId="7D4980D8"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Anträge auf Satzungsänderung, Geschäftsordnungsänderung, Wahlordnungsänderung, Abwahl vor Ablauf der Wahlperiode und Auflösung können nur von stimmberechtigten Mitgliedern der Konferenz und der Leitungsrunde gestellt werden.</w:t>
      </w:r>
    </w:p>
    <w:p w14:paraId="07E0E26C"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Sie müssen mit Begründung spätestens vier Wochen vor der Mitgliederversammlung eingereicht werden.</w:t>
      </w:r>
    </w:p>
    <w:p w14:paraId="595AF7C3" w14:textId="69891B5F"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 xml:space="preserve">Sie sind den Mitgliedern der Mitgliederversammlung wenigstens zwei Wochen vor der Konferenz </w:t>
      </w:r>
      <w:r w:rsidR="00B266CD" w:rsidRPr="008F7BA2">
        <w:rPr>
          <w:rFonts w:ascii="Secca KjG" w:eastAsia="Times" w:hAnsi="Secca KjG" w:cs="Times"/>
          <w:color w:val="000000"/>
        </w:rPr>
        <w:t>in Textform</w:t>
      </w:r>
      <w:r w:rsidRPr="008F7BA2">
        <w:rPr>
          <w:rFonts w:ascii="Secca KjG" w:eastAsia="Times" w:hAnsi="Secca KjG" w:cs="Times"/>
          <w:color w:val="000000"/>
        </w:rPr>
        <w:t xml:space="preserve"> mitzuteilen.</w:t>
      </w:r>
    </w:p>
    <w:p w14:paraId="11DFEC5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Geschäftsordnungsanträge</w:t>
      </w:r>
    </w:p>
    <w:p w14:paraId="567A08F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Geschäftsordnungsanträge können nur von den Mitgliedern der Mitgliederversammlung gestellt werden.</w:t>
      </w:r>
    </w:p>
    <w:p w14:paraId="22B7ADC6"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Durch Anträge zur Geschäftsordnung wird die Redeliste unterbrochen. Diese Anträge sind sofort zu behandeln.</w:t>
      </w:r>
    </w:p>
    <w:p w14:paraId="7B9252ED"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Anträge zur Geschäftsordnung befassen sich mit dem Gang der Verhandlungen.</w:t>
      </w:r>
    </w:p>
    <w:p w14:paraId="378451AC"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Anträge zur Geschäftsordnung sind insbesondere:</w:t>
      </w:r>
    </w:p>
    <w:p w14:paraId="6A3E0BD3"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 xml:space="preserve">Antrag auf Schluss der Debatte und sofortige Abstimmung </w:t>
      </w:r>
    </w:p>
    <w:p w14:paraId="69587D69"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Schluss der Redeliste</w:t>
      </w:r>
    </w:p>
    <w:p w14:paraId="02D0043C"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 xml:space="preserve">Antrag auf Beschränkung der Redezeit </w:t>
      </w:r>
    </w:p>
    <w:p w14:paraId="013F122C"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Vertagung</w:t>
      </w:r>
    </w:p>
    <w:p w14:paraId="6BA8C114"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Nichtbefassung</w:t>
      </w:r>
    </w:p>
    <w:p w14:paraId="44041BB6"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Unterbrechung der Sitzung (Pause)</w:t>
      </w:r>
    </w:p>
    <w:p w14:paraId="6CA80116"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Überweisung an ein anderes Organ der Ortsgruppe</w:t>
      </w:r>
    </w:p>
    <w:p w14:paraId="043E9F62"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Schließung der Mitgliederversammlung</w:t>
      </w:r>
    </w:p>
    <w:p w14:paraId="717525C6"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Antrag auf Wiederholung einer Abstimmung</w:t>
      </w:r>
    </w:p>
    <w:p w14:paraId="36371F75" w14:textId="77777777" w:rsidR="009B2E17" w:rsidRPr="008F7BA2" w:rsidRDefault="008A344C">
      <w:pPr>
        <w:pStyle w:val="Listenabsatz"/>
        <w:widowControl w:val="0"/>
        <w:numPr>
          <w:ilvl w:val="1"/>
          <w:numId w:val="6"/>
        </w:numPr>
        <w:spacing w:after="100"/>
        <w:rPr>
          <w:rFonts w:ascii="Secca KjG" w:eastAsia="Times" w:hAnsi="Secca KjG" w:cs="Times"/>
          <w:color w:val="000000"/>
        </w:rPr>
      </w:pPr>
      <w:r w:rsidRPr="008F7BA2">
        <w:rPr>
          <w:rFonts w:ascii="Secca KjG" w:eastAsia="Times" w:hAnsi="Secca KjG" w:cs="Times"/>
          <w:color w:val="000000"/>
        </w:rPr>
        <w:t>Hinweis zur Satzung, Geschäftsordnung oder Wahlordnung</w:t>
      </w:r>
    </w:p>
    <w:p w14:paraId="7BBE8F29"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Erhebt sich bei einem Antrag zur Geschäftsordnung kein Widerspruch, ist der Antrag angenommen. Andernfalls ist nach Anhörung einer Gegenrede sofort abzustimmen.</w:t>
      </w:r>
    </w:p>
    <w:p w14:paraId="588718EB"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Persönliche Erklärungen</w:t>
      </w:r>
    </w:p>
    <w:p w14:paraId="51D3E77B"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Nach Schluss der Beratung eines Tagesordnungspunktes oder nach einer Abstimmung muss die Person, die den Vorsitz führt, auf Verlangen das Wort zu einer persönlichen Erklärung erteilen.</w:t>
      </w:r>
    </w:p>
    <w:p w14:paraId="49643A0B"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Die persönliche Erklärung muss schriftlich vorgelegt oder zur Niederschrift vorgetragen werden. Sie wird in das Protokoll der Mitgliederversammlung aufgenommen.</w:t>
      </w:r>
    </w:p>
    <w:p w14:paraId="2513821A" w14:textId="77777777" w:rsidR="009B2E17" w:rsidRPr="008F7BA2" w:rsidRDefault="008A344C">
      <w:pPr>
        <w:pStyle w:val="Listenabsatz"/>
        <w:widowControl w:val="0"/>
        <w:numPr>
          <w:ilvl w:val="0"/>
          <w:numId w:val="6"/>
        </w:numPr>
        <w:spacing w:after="100"/>
        <w:rPr>
          <w:rFonts w:ascii="Secca KjG" w:eastAsia="Times" w:hAnsi="Secca KjG" w:cs="Times"/>
          <w:color w:val="000000"/>
        </w:rPr>
      </w:pPr>
      <w:r w:rsidRPr="008F7BA2">
        <w:rPr>
          <w:rFonts w:ascii="Secca KjG" w:eastAsia="Times" w:hAnsi="Secca KjG" w:cs="Times"/>
          <w:color w:val="000000"/>
        </w:rPr>
        <w:t>Eine Debatte über die persönliche Erklärung findet nicht statt.</w:t>
      </w:r>
    </w:p>
    <w:p w14:paraId="169D7BAF" w14:textId="77777777" w:rsidR="009B2E17" w:rsidRPr="008F7BA2" w:rsidRDefault="008A344C">
      <w:pPr>
        <w:spacing w:line="240" w:lineRule="auto"/>
        <w:rPr>
          <w:rFonts w:ascii="Secca KjG" w:eastAsia="Times" w:hAnsi="Secca KjG" w:cs="Times"/>
          <w:color w:val="000000"/>
        </w:rPr>
      </w:pPr>
      <w:r w:rsidRPr="008F7BA2">
        <w:rPr>
          <w:rFonts w:ascii="Secca KjG" w:hAnsi="Secca KjG"/>
        </w:rPr>
        <w:br w:type="page"/>
      </w:r>
    </w:p>
    <w:p w14:paraId="329EA4BE" w14:textId="77777777" w:rsidR="009B2E17" w:rsidRPr="008F7BA2" w:rsidRDefault="008A344C">
      <w:pPr>
        <w:pStyle w:val="berschrift1"/>
      </w:pPr>
      <w:bookmarkStart w:id="20" w:name="_Toc532924818"/>
      <w:bookmarkStart w:id="21" w:name="_Toc212742487"/>
      <w:r w:rsidRPr="008F7BA2">
        <w:lastRenderedPageBreak/>
        <w:t xml:space="preserve">3 Wahlordnung für </w:t>
      </w:r>
      <w:bookmarkEnd w:id="20"/>
      <w:r w:rsidRPr="008F7BA2">
        <w:t>die Ortsgruppe</w:t>
      </w:r>
      <w:bookmarkEnd w:id="21"/>
      <w:r w:rsidRPr="008F7BA2">
        <w:t xml:space="preserve"> </w:t>
      </w:r>
    </w:p>
    <w:p w14:paraId="0B22E165" w14:textId="77777777" w:rsidR="009B2E17" w:rsidRPr="008F7BA2" w:rsidRDefault="008A344C">
      <w:pPr>
        <w:pStyle w:val="berschrift2"/>
      </w:pPr>
      <w:bookmarkStart w:id="22" w:name="_Toc532924819"/>
      <w:bookmarkStart w:id="23" w:name="_Toc212742488"/>
      <w:r w:rsidRPr="008F7BA2">
        <w:t>I Allgemeine Bestimmungen</w:t>
      </w:r>
      <w:bookmarkEnd w:id="22"/>
      <w:bookmarkEnd w:id="23"/>
    </w:p>
    <w:p w14:paraId="542DA766"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Geltungsbereich, Inkrafttreten</w:t>
      </w:r>
    </w:p>
    <w:p w14:paraId="767BC75F"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 xml:space="preserve">Diese Wahlordnung gilt für die KjG-Ortsgruppen im Diözesanverband Freiburg. </w:t>
      </w:r>
    </w:p>
    <w:p w14:paraId="059C871E"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Sie ist Bestandteil der Satzung.</w:t>
      </w:r>
    </w:p>
    <w:p w14:paraId="60F84A43"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Wahlleitung</w:t>
      </w:r>
    </w:p>
    <w:p w14:paraId="3045C74E"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 xml:space="preserve">Die Ortsleitung oder zwei von ihr beauftragte Personen leiten die Wahlen. </w:t>
      </w:r>
    </w:p>
    <w:p w14:paraId="7FFBC270"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Bei Mitgliedern der Wahlleitung, die selbst für ein Amt kandidieren, ruht für die Wahl dieses Amtes die Mitgliedschaft in der Wahlleitung.</w:t>
      </w:r>
    </w:p>
    <w:p w14:paraId="785F515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Nachberufung von Mitgliedern</w:t>
      </w:r>
    </w:p>
    <w:p w14:paraId="7BC0BD8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Bei Bedarf kann die Ortsleitung für einzelne Wahlen Mitglieder in die Wahlleitung nachberufen.</w:t>
      </w:r>
    </w:p>
    <w:p w14:paraId="2C343ADD"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Aufgaben der Wahlleitung</w:t>
      </w:r>
    </w:p>
    <w:p w14:paraId="6AC3012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Aufgabe der Wahlleitung ist die Leitung der Wahlen.</w:t>
      </w:r>
    </w:p>
    <w:p w14:paraId="560F4ED1"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Leitung der Wahl</w:t>
      </w:r>
    </w:p>
    <w:p w14:paraId="244F7D1F"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Wahl wird von der Wahlleitung geleitet.</w:t>
      </w:r>
    </w:p>
    <w:p w14:paraId="187FD5E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Sie bestimmt aus ihrer Mitte die Person, die für die Dauer der Wahl den Vorsitz führt.</w:t>
      </w:r>
    </w:p>
    <w:p w14:paraId="7B3D7E8A"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Ablauf der Wahl</w:t>
      </w:r>
    </w:p>
    <w:p w14:paraId="012C77DC"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Wahl erfolgt in folgenden Schritten:</w:t>
      </w:r>
    </w:p>
    <w:p w14:paraId="21FEF2FD"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Bekanntgabe der Wahlregeln</w:t>
      </w:r>
    </w:p>
    <w:p w14:paraId="4CBC9300"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Öffnung der Vorschlagsliste</w:t>
      </w:r>
    </w:p>
    <w:p w14:paraId="79604A17"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Schließen der Vorschlagsliste</w:t>
      </w:r>
    </w:p>
    <w:p w14:paraId="7E0749D7"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Feststellung der Wählbarkeitsvoraussetzungen</w:t>
      </w:r>
    </w:p>
    <w:p w14:paraId="78A8B61D"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Kandidat*innenvorstellung</w:t>
      </w:r>
    </w:p>
    <w:p w14:paraId="7B5F5DDC"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Kandidat*innenbefragung</w:t>
      </w:r>
    </w:p>
    <w:p w14:paraId="14A0AD59"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Personaldebatte</w:t>
      </w:r>
    </w:p>
    <w:p w14:paraId="7326DC83"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Wahlhandlung</w:t>
      </w:r>
    </w:p>
    <w:p w14:paraId="34E67BBC"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Feststellung und Verkündung des Wahlergebnisses</w:t>
      </w:r>
    </w:p>
    <w:p w14:paraId="0925B5BD" w14:textId="77777777" w:rsidR="009B2E17" w:rsidRPr="008F7BA2" w:rsidRDefault="008A344C">
      <w:pPr>
        <w:pStyle w:val="Listenabsatz"/>
        <w:widowControl w:val="0"/>
        <w:numPr>
          <w:ilvl w:val="1"/>
          <w:numId w:val="7"/>
        </w:numPr>
        <w:spacing w:after="100"/>
        <w:rPr>
          <w:rFonts w:ascii="Secca KjG" w:eastAsia="Times" w:hAnsi="Secca KjG" w:cs="Times"/>
          <w:color w:val="000000"/>
        </w:rPr>
      </w:pPr>
      <w:r w:rsidRPr="008F7BA2">
        <w:rPr>
          <w:rFonts w:ascii="Secca KjG" w:eastAsia="Times" w:hAnsi="Secca KjG" w:cs="Times"/>
          <w:color w:val="000000"/>
        </w:rPr>
        <w:t>Ermittlung der Annahme der Wahl durch die Gewählten</w:t>
      </w:r>
    </w:p>
    <w:p w14:paraId="06B9D05B"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Vorschlag zur Wahl</w:t>
      </w:r>
    </w:p>
    <w:p w14:paraId="217AEB7B"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Vorschlagsberechtigt sind die Mitglieder der Mitgliederversammlung.</w:t>
      </w:r>
    </w:p>
    <w:p w14:paraId="03A89EE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Nach Öffnung der Vorschlagsliste können Wahlvorschläge abgegeben werden.</w:t>
      </w:r>
    </w:p>
    <w:p w14:paraId="76E5003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Erneute Öffnung der Vorschlagsliste</w:t>
      </w:r>
    </w:p>
    <w:p w14:paraId="4A4671A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Wurden für die Besetzung aller zur Wahl stehenden Stellen nicht genug Kandidat*innen gefunden oder wurden bei einem Wahlgang nicht alle Stellen besetzt, kann auf Antrag die Vorschlagsliste erneut geöffnet werden.</w:t>
      </w:r>
    </w:p>
    <w:p w14:paraId="0B832A0D"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Der Antrag hierzu ist wie ein Geschäftsordnungsantrag zu behandeln.</w:t>
      </w:r>
    </w:p>
    <w:p w14:paraId="41F0FD67"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Feststellung der Wählbarkeitsvoraussetzungen</w:t>
      </w:r>
    </w:p>
    <w:p w14:paraId="5536399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Wahlleitung überprüft die Wählbarkeitsvoraussetzungen.</w:t>
      </w:r>
    </w:p>
    <w:p w14:paraId="1C4C92FA"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lastRenderedPageBreak/>
        <w:t>Kandidat*innenvorstellung</w:t>
      </w:r>
    </w:p>
    <w:p w14:paraId="40AF45FB"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In der Kandidat*innenvorstellung hat die*der Kandidat*in das Recht, ihre*seine Person vorzustellen und ihre Absichten darzulegen.</w:t>
      </w:r>
    </w:p>
    <w:p w14:paraId="1F1C7AC3"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Kandidat*innenvorstellung findet grundsätzlich unter Ausschluss der anderen Kandidat*innen statt. Ausnahmen hiervon sind zulässig, wenn niemand widerspricht.</w:t>
      </w:r>
    </w:p>
    <w:p w14:paraId="229E56BF"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Kandidat*innenbefragung</w:t>
      </w:r>
    </w:p>
    <w:p w14:paraId="2F7290F0"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In der Kandidat*innenbefragung haben die Mitglieder der Mitgliederversammlung das Recht, Fragen an die*den Kandidat*in zu stellen.</w:t>
      </w:r>
    </w:p>
    <w:p w14:paraId="592F1FD4"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Über die Zulässigkeit einer Frage entscheidet die Person, die den Vorsitz führt.</w:t>
      </w:r>
    </w:p>
    <w:p w14:paraId="7FE4DD48"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Kandidat*innenbefragung findet grundsätzlich unter Ausschluss der anderen Kandidat*innen statt. Ausnahmen hiervon sind zulässig, wenn niemand widerspricht.</w:t>
      </w:r>
    </w:p>
    <w:p w14:paraId="0A0A081F"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Eine zeitliche Beschränkung der Kandidat*innenbefragung ist nicht zulässig.</w:t>
      </w:r>
    </w:p>
    <w:p w14:paraId="3DE65591"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Personaldebatte</w:t>
      </w:r>
    </w:p>
    <w:p w14:paraId="486D806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Auf Antrag eines stimmberechtigten Mitgliedes der Mitgliederversammlung oder der Wahlleitung findet eine Personaldebatte statt.</w:t>
      </w:r>
    </w:p>
    <w:p w14:paraId="2BE2E7E0"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An der Personaldebatte dürfen nur die Mitglieder der Wahlleitung und stimmberechtigte Mitglieder der Mitgliederversammlung teilnehmen.</w:t>
      </w:r>
    </w:p>
    <w:p w14:paraId="3AE63FA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Personaldebatte ist streng vertraulich und erfolgt in Abwesenheit der Kandidat*innen.</w:t>
      </w:r>
    </w:p>
    <w:p w14:paraId="2E25149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Aussprache ist auf die Person der*des Kandidat*in beschränkt.</w:t>
      </w:r>
    </w:p>
    <w:p w14:paraId="5F9357F7"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Eine zeitliche Begrenzung der Personaldebatte ist nicht zulässig.</w:t>
      </w:r>
    </w:p>
    <w:p w14:paraId="32A295A5"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Wahlhandlung</w:t>
      </w:r>
    </w:p>
    <w:p w14:paraId="22539889"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Wahlen werden geheim durchgeführt. Geheim ist eine Wahl, wenn auf anonymen Stimmzetteln mit Einwurf in eine Wahlurne gewählt wird.</w:t>
      </w:r>
    </w:p>
    <w:p w14:paraId="7C0F7F1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Auf Antrag findet die Wahl durch Handzeichen und/oder en bloc statt, wenn sich kein Widerspruch erhebt.</w:t>
      </w:r>
    </w:p>
    <w:p w14:paraId="798B351F"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Auszählen der Stimmen</w:t>
      </w:r>
    </w:p>
    <w:p w14:paraId="6C81E710"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Das Auszählen der Stimmen durch die Wahlleitung ist öffentlich.</w:t>
      </w:r>
    </w:p>
    <w:p w14:paraId="4E8A33F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Wahlleitung kann mit Zustimmung der Mitgliederversammlung das Auszählen auf andere Personen delegieren. Diese Personen dürfen keine Kandidat*innen sein.</w:t>
      </w:r>
    </w:p>
    <w:p w14:paraId="26F78A6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Bei der Auszählung muss mindestens ein Mitglied der Wahlleitung anwesend sein.</w:t>
      </w:r>
    </w:p>
    <w:p w14:paraId="01847F50"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Feststellung des Wahlergebnisses</w:t>
      </w:r>
    </w:p>
    <w:p w14:paraId="5314CBE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Gewählt ist, wer mehr als die Hälfte der abgegebenen, gültigen Stimmen mit Ja auf sich vereinigt.</w:t>
      </w:r>
    </w:p>
    <w:p w14:paraId="5FDEF3FF"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Sind mehr Personen gewählt, als Stellen zu besetzen sind, ist die Person bzw. sind die Personen gewählt, auf die die meisten Ja-Stimme entfällt/entfallen. Bei Gleichstand entscheidet eine Stichwahl. Entscheidet diese nicht, entscheidet das Los.</w:t>
      </w:r>
    </w:p>
    <w:p w14:paraId="074360D8"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Wer mehr als die Hälfte der abgegebenen, gültigen Stimmen mit Nein erhalten hat, kann in weiteren Wahlgängen nicht antreten.</w:t>
      </w:r>
    </w:p>
    <w:p w14:paraId="3EE704D4"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Leer abgegebene Stimmzettel gelten als Stimmenthaltung.</w:t>
      </w:r>
    </w:p>
    <w:p w14:paraId="3FB101FF"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Stimmzettel, bei denen der Wähler*innenwille nicht eindeutig erkennbar ist oder die Zusätze enthalten, sind ungültig. Über Zweifelsfälle entscheidet die Wahlleitung.</w:t>
      </w:r>
    </w:p>
    <w:p w14:paraId="04A66A5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Wahlleitung ermittelt die Annahme der Wahl durch die Gewählten.</w:t>
      </w:r>
    </w:p>
    <w:p w14:paraId="7F49F86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Weitere Wahlgänge</w:t>
      </w:r>
    </w:p>
    <w:p w14:paraId="53CC344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lastRenderedPageBreak/>
        <w:t>Erreichen für die Besetzung aller zu wählenden Stellen nicht genug Kandidat*innen die erforderliche Mehrheit, wird für die noch nicht besetzten Stellen ein zweiter Wahlgang durchgeführt.</w:t>
      </w:r>
    </w:p>
    <w:p w14:paraId="5BFD868A"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 xml:space="preserve">Erreichen in diesem Wahlgang ebenfalls nicht genug Kandidat*innen die erforderliche Mehrheit, so findet ein dritter Wahlgang statt. </w:t>
      </w:r>
    </w:p>
    <w:p w14:paraId="281F4FAD"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In einem dritten Wahlgang ist gewählt, wer die meisten Stimmen auf sich vereinigt und mehr Ja- als Nein-Stimmen erhalten hat.</w:t>
      </w:r>
    </w:p>
    <w:p w14:paraId="544056C5"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Wiederholung der Wahl</w:t>
      </w:r>
    </w:p>
    <w:p w14:paraId="434DA2E0"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Eine Wahl kann auf Antrag wiederholt werden, wenn in einem Wahlgang so viele Kandidat*innen mehr als die Hälfte der abgegebenen, gültigen Stimmen mit Nein erhalten haben, dass auch in weiteren Wahlgängen nicht mehr alle Stellen besetzt werden könnten oder wenn ein*e gewählte*r Kandidat*in die Annahme der Wahl abgelehnt hat.</w:t>
      </w:r>
    </w:p>
    <w:p w14:paraId="146E4704"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Der Antrag hierzu ist wie ein Geschäftsordnungsantrag zu behandeln.</w:t>
      </w:r>
    </w:p>
    <w:p w14:paraId="65A71D8C"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Wird eine Wiederholung der Wahl beschlossen, beginnt die Wahlhandlung wieder mit der Eröffnung der Vorschlagsliste und zwar so, als ob noch keine Wahlgänge stattgefunden hätten. Bereits gewählte Personen bleiben jedoch gewählt.</w:t>
      </w:r>
    </w:p>
    <w:p w14:paraId="57256D6F"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Anfechtung der Wahl</w:t>
      </w:r>
    </w:p>
    <w:p w14:paraId="51E4128A"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Das Wahlergebnis kann binnen 14 Tagen nach Beendigung der Wahl angefochten werden.</w:t>
      </w:r>
    </w:p>
    <w:p w14:paraId="35A82275"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Bis zu diesem Termin verwahrt die Wahlleitung die Wahlunterlagen.</w:t>
      </w:r>
    </w:p>
    <w:p w14:paraId="0E3EB2AE"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Über die Anfechtung der Wahl entscheidet die Leitungsrunde.</w:t>
      </w:r>
    </w:p>
    <w:p w14:paraId="16597E54"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Nicht-Wiederwahl</w:t>
      </w:r>
    </w:p>
    <w:p w14:paraId="02500A13" w14:textId="77777777" w:rsidR="009B2E17" w:rsidRPr="008F7BA2" w:rsidRDefault="008A344C">
      <w:pPr>
        <w:pStyle w:val="Listenabsatz"/>
        <w:widowControl w:val="0"/>
        <w:numPr>
          <w:ilvl w:val="0"/>
          <w:numId w:val="7"/>
        </w:numPr>
        <w:spacing w:after="100"/>
        <w:jc w:val="both"/>
        <w:rPr>
          <w:rFonts w:ascii="Secca KjG" w:eastAsia="Times" w:hAnsi="Secca KjG" w:cs="Times"/>
          <w:color w:val="000000"/>
        </w:rPr>
      </w:pPr>
      <w:r w:rsidRPr="008F7BA2">
        <w:rPr>
          <w:rFonts w:ascii="Secca KjG" w:eastAsia="Times" w:hAnsi="Secca KjG" w:cs="Times"/>
          <w:color w:val="000000"/>
        </w:rPr>
        <w:t>Im Falle einer Nicht-Wiederwahl kann die*der Betroffene auf eigenen Wunsch oder auf Beschluss der Mitgliederversammlung vom Ende der Mitgliederversammlung, welche die*den Betroffene* nicht wieder gewählt hat, bis zum Ablauf der Amtszeit von den Dienstpflichten in der KjG entbunden werden.</w:t>
      </w:r>
    </w:p>
    <w:p w14:paraId="539F3F29"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Abwahl</w:t>
      </w:r>
    </w:p>
    <w:p w14:paraId="1F46F3F2"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 Mitgliederversammlung kann ein Mitglied eines Organs abwählen, indem sie ihm mit der Zwei-Drittel-Mehrheit der stimmberechtigten Mitglieder das Misstrauen ausspricht.</w:t>
      </w:r>
    </w:p>
    <w:p w14:paraId="0009528D"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Die*der Abgewählte wird mit sofortiger Wirkung von den Dienstpflichten in der KjG entbunden.</w:t>
      </w:r>
    </w:p>
    <w:p w14:paraId="00B09137"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Vorläufige Beurlaubung</w:t>
      </w:r>
    </w:p>
    <w:p w14:paraId="10BFA1FC"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Fallen nachträglich die Voraussetzungen der Wählbarkeit eines Mitglieds eines Organs der Ortsgruppe weg oder schädigt dieses das Ansehen der KjG erheblich, so kann die Leitungsrunde diese Person vorläufig beurlauben.</w:t>
      </w:r>
    </w:p>
    <w:p w14:paraId="22B5E7C1" w14:textId="77777777" w:rsidR="009B2E17" w:rsidRPr="008F7BA2" w:rsidRDefault="008A344C">
      <w:pPr>
        <w:pStyle w:val="Listenabsatz"/>
        <w:widowControl w:val="0"/>
        <w:numPr>
          <w:ilvl w:val="0"/>
          <w:numId w:val="7"/>
        </w:numPr>
        <w:spacing w:after="100"/>
        <w:rPr>
          <w:rFonts w:ascii="Secca KjG" w:eastAsia="Times" w:hAnsi="Secca KjG" w:cs="Times"/>
          <w:color w:val="000000"/>
        </w:rPr>
      </w:pPr>
      <w:r w:rsidRPr="008F7BA2">
        <w:rPr>
          <w:rFonts w:ascii="Secca KjG" w:eastAsia="Times" w:hAnsi="Secca KjG" w:cs="Times"/>
          <w:color w:val="000000"/>
        </w:rPr>
        <w:t>Auf Antrag der beurlaubten Person ist eine Mitgliederversammlung einzuberufen, die innerhalb von drei Monaten stattzufinden hat. Diese entscheidet endgültig.</w:t>
      </w:r>
    </w:p>
    <w:p w14:paraId="3788A347" w14:textId="77777777" w:rsidR="009B2E17" w:rsidRPr="008F7BA2" w:rsidRDefault="008A344C">
      <w:pPr>
        <w:spacing w:line="240" w:lineRule="auto"/>
        <w:rPr>
          <w:rFonts w:ascii="Secca KjG" w:eastAsia="Times" w:hAnsi="Secca KjG" w:cs="Times"/>
          <w:color w:val="000000"/>
        </w:rPr>
      </w:pPr>
      <w:r w:rsidRPr="008F7BA2">
        <w:rPr>
          <w:rFonts w:ascii="Secca KjG" w:hAnsi="Secca KjG"/>
        </w:rPr>
        <w:br w:type="page"/>
      </w:r>
    </w:p>
    <w:p w14:paraId="0FECB9EB" w14:textId="77777777" w:rsidR="009B2E17" w:rsidRPr="008F7BA2" w:rsidRDefault="008A344C">
      <w:pPr>
        <w:pStyle w:val="berschrift2"/>
      </w:pPr>
      <w:bookmarkStart w:id="24" w:name="_Toc532924820"/>
      <w:bookmarkStart w:id="25" w:name="_Toc212742489"/>
      <w:r w:rsidRPr="008F7BA2">
        <w:lastRenderedPageBreak/>
        <w:t>II Bestimmungen für einzelne Wahlen</w:t>
      </w:r>
      <w:bookmarkEnd w:id="24"/>
      <w:bookmarkEnd w:id="25"/>
    </w:p>
    <w:p w14:paraId="07A5235F" w14:textId="77777777" w:rsidR="009B2E17" w:rsidRPr="008F7BA2" w:rsidRDefault="008A344C">
      <w:pPr>
        <w:pStyle w:val="berschrift3"/>
        <w:numPr>
          <w:ilvl w:val="1"/>
          <w:numId w:val="7"/>
        </w:numPr>
      </w:pPr>
      <w:bookmarkStart w:id="26" w:name="_Toc532924821"/>
      <w:bookmarkStart w:id="27" w:name="_Toc212742490"/>
      <w:r w:rsidRPr="008F7BA2">
        <w:t>Wahl der Ortsleitung</w:t>
      </w:r>
      <w:bookmarkEnd w:id="26"/>
      <w:bookmarkEnd w:id="27"/>
    </w:p>
    <w:p w14:paraId="654AB36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Wählbarkeitsvoraussetzungen</w:t>
      </w:r>
    </w:p>
    <w:p w14:paraId="7DD2341C"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Zum Mitglied der Leitung ist wählbar, wer</w:t>
      </w:r>
    </w:p>
    <w:p w14:paraId="04261C5F"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Mitglied der KjG ist</w:t>
      </w:r>
    </w:p>
    <w:p w14:paraId="451B2847"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mindestens beschränkt geschäftsfähig ist, wenn mindestens ein Mitglied der Leitung voll geschäftsfähig ist</w:t>
      </w:r>
    </w:p>
    <w:p w14:paraId="3DE4F55F"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zur Wahl vorgeschlagen ist</w:t>
      </w:r>
    </w:p>
    <w:p w14:paraId="13A62597"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Zur*zum Geistlichen Leiter*in in der Ortsleitung ist jede Person wählbar, welche zusätzlich die Voraussetzungen für eine kirchliche Beauftragung erfüllt</w:t>
      </w:r>
    </w:p>
    <w:p w14:paraId="67FCD0CB"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Beauftragung für Geistliche Leitung</w:t>
      </w:r>
    </w:p>
    <w:p w14:paraId="68E2EBC3"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Die für die Geistliche Leitung in der Ortsleitung von der Mitgliederversammlung gewählte Person wird dazu vom Bischof bzw. dem Bischofsvikar für Jugendfragen kirchlich beauftragt.</w:t>
      </w:r>
    </w:p>
    <w:p w14:paraId="647B86E2"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Ablauf der Wahl, Wahlhandlung</w:t>
      </w:r>
    </w:p>
    <w:p w14:paraId="71F26D48" w14:textId="37AFF27E"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Entgegen I. 2</w:t>
      </w:r>
      <w:r w:rsidR="00B266CD" w:rsidRPr="008F7BA2">
        <w:rPr>
          <w:rFonts w:ascii="Secca KjG" w:eastAsia="Times" w:hAnsi="Secca KjG" w:cs="Times"/>
          <w:color w:val="000000"/>
        </w:rPr>
        <w:t>6</w:t>
      </w:r>
      <w:r w:rsidRPr="008F7BA2">
        <w:rPr>
          <w:rFonts w:ascii="Secca KjG" w:eastAsia="Times" w:hAnsi="Secca KjG" w:cs="Times"/>
          <w:color w:val="000000"/>
        </w:rPr>
        <w:t>) ist die Wahl zur Ortsleitung immer geheim.</w:t>
      </w:r>
    </w:p>
    <w:p w14:paraId="7C57538C"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Amtszeit</w:t>
      </w:r>
    </w:p>
    <w:p w14:paraId="3D2D0D62"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Die Amtszeit der Ortsleitung beginnt nach Beendigung der Mitgliederversammlung, auf der sie gewählt wurden. Sie endet am Ende einer Mitgliederversammlung.</w:t>
      </w:r>
    </w:p>
    <w:p w14:paraId="04673542"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Die Mitgliederversammlung kann eine maximal um ein halbes Jahr abweichende Amtszeit festlegen.</w:t>
      </w:r>
    </w:p>
    <w:p w14:paraId="0672D17D" w14:textId="77777777" w:rsidR="009B2E17" w:rsidRPr="008F7BA2" w:rsidRDefault="009B2E17">
      <w:pPr>
        <w:widowControl w:val="0"/>
        <w:spacing w:after="100"/>
        <w:rPr>
          <w:rFonts w:ascii="Secca KjG" w:eastAsia="Times" w:hAnsi="Secca KjG" w:cs="Times"/>
          <w:color w:val="000000"/>
        </w:rPr>
      </w:pPr>
    </w:p>
    <w:p w14:paraId="7DDB57D6" w14:textId="77777777" w:rsidR="009B2E17" w:rsidRPr="008F7BA2" w:rsidRDefault="008A344C">
      <w:pPr>
        <w:pStyle w:val="berschrift3"/>
        <w:numPr>
          <w:ilvl w:val="1"/>
          <w:numId w:val="7"/>
        </w:numPr>
      </w:pPr>
      <w:bookmarkStart w:id="28" w:name="_Toc532924822"/>
      <w:bookmarkStart w:id="29" w:name="_Toc212742491"/>
      <w:r w:rsidRPr="008F7BA2">
        <w:t>Delegationen, Sonstige Gremien</w:t>
      </w:r>
      <w:bookmarkEnd w:id="28"/>
      <w:bookmarkEnd w:id="29"/>
    </w:p>
    <w:p w14:paraId="62C5AC1E" w14:textId="77777777" w:rsidR="009B2E17" w:rsidRPr="008F7BA2" w:rsidRDefault="008A344C">
      <w:pPr>
        <w:widowControl w:val="0"/>
        <w:spacing w:after="100"/>
        <w:rPr>
          <w:rFonts w:ascii="Secca KjG" w:eastAsia="Times" w:hAnsi="Secca KjG" w:cs="Times"/>
          <w:b/>
          <w:color w:val="000000"/>
        </w:rPr>
      </w:pPr>
      <w:r w:rsidRPr="008F7BA2">
        <w:rPr>
          <w:rFonts w:ascii="Secca KjG" w:eastAsia="Times" w:hAnsi="Secca KjG" w:cs="Times"/>
          <w:b/>
          <w:color w:val="000000"/>
        </w:rPr>
        <w:t>Wählbarkeitsvoraussetzungen</w:t>
      </w:r>
    </w:p>
    <w:p w14:paraId="5468F302" w14:textId="77777777" w:rsidR="009B2E17" w:rsidRPr="008F7BA2" w:rsidRDefault="008A344C">
      <w:pPr>
        <w:pStyle w:val="Listenabsatz"/>
        <w:widowControl w:val="0"/>
        <w:numPr>
          <w:ilvl w:val="0"/>
          <w:numId w:val="8"/>
        </w:numPr>
        <w:spacing w:after="100"/>
        <w:rPr>
          <w:rFonts w:ascii="Secca KjG" w:eastAsia="Times" w:hAnsi="Secca KjG" w:cs="Times"/>
          <w:color w:val="000000"/>
        </w:rPr>
      </w:pPr>
      <w:r w:rsidRPr="008F7BA2">
        <w:rPr>
          <w:rFonts w:ascii="Secca KjG" w:eastAsia="Times" w:hAnsi="Secca KjG" w:cs="Times"/>
          <w:color w:val="000000"/>
        </w:rPr>
        <w:t>Zum Mitglied von Delegationen und sonstigen Gremien ist wählbar, wer</w:t>
      </w:r>
    </w:p>
    <w:p w14:paraId="593F7415"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Mitglied der KjG ist</w:t>
      </w:r>
    </w:p>
    <w:p w14:paraId="72553A18"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mindestens beschränkt geschäftsfähig ist</w:t>
      </w:r>
    </w:p>
    <w:p w14:paraId="4AA29D35" w14:textId="77777777" w:rsidR="009B2E17" w:rsidRPr="008F7BA2" w:rsidRDefault="008A344C">
      <w:pPr>
        <w:pStyle w:val="Listenabsatz"/>
        <w:widowControl w:val="0"/>
        <w:numPr>
          <w:ilvl w:val="1"/>
          <w:numId w:val="8"/>
        </w:numPr>
        <w:spacing w:after="100"/>
        <w:rPr>
          <w:rFonts w:ascii="Secca KjG" w:eastAsia="Times" w:hAnsi="Secca KjG" w:cs="Times"/>
          <w:color w:val="000000"/>
        </w:rPr>
      </w:pPr>
      <w:r w:rsidRPr="008F7BA2">
        <w:rPr>
          <w:rFonts w:ascii="Secca KjG" w:eastAsia="Times" w:hAnsi="Secca KjG" w:cs="Times"/>
          <w:color w:val="000000"/>
        </w:rPr>
        <w:t>zur Wahl vorgeschlagen ist</w:t>
      </w:r>
      <w:r w:rsidRPr="008F7BA2">
        <w:rPr>
          <w:rFonts w:ascii="Secca KjG" w:hAnsi="Secca KjG"/>
        </w:rPr>
        <w:br w:type="page"/>
      </w:r>
    </w:p>
    <w:p w14:paraId="5B75E912" w14:textId="77777777" w:rsidR="009B2E17" w:rsidRPr="008F7BA2" w:rsidRDefault="008A344C">
      <w:pPr>
        <w:pStyle w:val="Listenabsatz"/>
        <w:widowControl w:val="0"/>
        <w:spacing w:after="100"/>
        <w:ind w:left="0"/>
        <w:rPr>
          <w:rFonts w:ascii="Secca KjG" w:hAnsi="Secca KjG"/>
        </w:rPr>
      </w:pPr>
      <w:r w:rsidRPr="008F7BA2">
        <w:rPr>
          <w:rFonts w:ascii="Secca KjG" w:hAnsi="Secca KjG"/>
        </w:rPr>
        <w:lastRenderedPageBreak/>
        <w:br w:type="page"/>
      </w:r>
    </w:p>
    <w:p w14:paraId="557B4A2E" w14:textId="77777777" w:rsidR="009B2E17" w:rsidRPr="008F7BA2" w:rsidRDefault="008A344C" w:rsidP="00C65DE7">
      <w:pPr>
        <w:pStyle w:val="berschrift1"/>
      </w:pPr>
      <w:r w:rsidRPr="00C65DE7">
        <w:lastRenderedPageBreak/>
        <w:t>Anlage zur Auflösung einer Ortsgruppe</w:t>
      </w:r>
    </w:p>
    <w:p w14:paraId="75D99D1A" w14:textId="77777777" w:rsidR="009B2E17" w:rsidRPr="008F7BA2" w:rsidRDefault="009B2E17">
      <w:pPr>
        <w:spacing w:line="240" w:lineRule="auto"/>
        <w:rPr>
          <w:rFonts w:ascii="Secca KjG" w:eastAsia="Times" w:hAnsi="Secca KjG" w:cs="Times"/>
          <w:color w:val="000000"/>
        </w:rPr>
      </w:pPr>
    </w:p>
    <w:p w14:paraId="386CD8D8" w14:textId="2F136660" w:rsidR="009B2E17" w:rsidRPr="008F7BA2" w:rsidRDefault="008A344C">
      <w:pPr>
        <w:spacing w:line="240" w:lineRule="auto"/>
        <w:rPr>
          <w:rFonts w:ascii="Secca KjG" w:hAnsi="Secca KjG"/>
        </w:rPr>
      </w:pPr>
      <w:r w:rsidRPr="008F7BA2">
        <w:rPr>
          <w:rFonts w:ascii="Secca KjG" w:eastAsia="Times" w:hAnsi="Secca KjG" w:cs="Times"/>
          <w:b/>
          <w:color w:val="000000"/>
        </w:rPr>
        <w:t>1. Information über Auflösungsvorhaben</w:t>
      </w:r>
      <w:r w:rsidRPr="008F7BA2">
        <w:rPr>
          <w:rFonts w:ascii="Secca KjG" w:eastAsia="Times" w:hAnsi="Secca KjG" w:cs="Times"/>
          <w:color w:val="000000"/>
        </w:rPr>
        <w:br/>
        <w:t>Die Ortsleitung informiert die Diözesanleitung des Diözesanverbandes der Katholischen jungen Gemeinde in der Erzdiözese Freiburg über das Vorhaben und nimmt falls nötig Beratung in Anspruch</w:t>
      </w:r>
      <w:r w:rsidR="00C65DE7">
        <w:rPr>
          <w:rFonts w:ascii="Secca KjG" w:eastAsia="Times" w:hAnsi="Secca KjG" w:cs="Times"/>
          <w:color w:val="000000"/>
        </w:rPr>
        <w:t>.</w:t>
      </w:r>
    </w:p>
    <w:p w14:paraId="42C7AD9C" w14:textId="77777777" w:rsidR="009B2E17" w:rsidRPr="008F7BA2" w:rsidRDefault="009B2E17">
      <w:pPr>
        <w:spacing w:line="240" w:lineRule="auto"/>
        <w:rPr>
          <w:rFonts w:ascii="Secca KjG" w:eastAsia="Times" w:hAnsi="Secca KjG" w:cs="Times"/>
          <w:color w:val="000000"/>
        </w:rPr>
      </w:pPr>
    </w:p>
    <w:p w14:paraId="015C1D08" w14:textId="164B3A02" w:rsidR="009B2E17" w:rsidRPr="008F7BA2" w:rsidRDefault="008A344C">
      <w:pPr>
        <w:spacing w:line="240" w:lineRule="auto"/>
        <w:rPr>
          <w:rFonts w:ascii="Secca KjG" w:hAnsi="Secca KjG"/>
        </w:rPr>
      </w:pPr>
      <w:r w:rsidRPr="008F7BA2">
        <w:rPr>
          <w:rFonts w:ascii="Secca KjG" w:eastAsia="Times" w:hAnsi="Secca KjG" w:cs="Times"/>
          <w:b/>
          <w:color w:val="000000"/>
        </w:rPr>
        <w:t>2. Einladung zur Auflösungsversammlung</w:t>
      </w:r>
      <w:r w:rsidRPr="008F7BA2">
        <w:rPr>
          <w:rFonts w:ascii="Secca KjG" w:eastAsia="Times" w:hAnsi="Secca KjG" w:cs="Times"/>
          <w:color w:val="000000"/>
        </w:rPr>
        <w:br/>
        <w:t>Um eine Auflösung in Gang zu setzen, bedarf es eines Beschlusses der Mitgliederversammlung. Eine Auflösung kann nur initiativ d.h. durch die Ortsgruppe selbst erfolgen. Eine Auflösung durch Dritte ist nicht zulässig oder möglich. Die Mitgliederversammlung muss mit der Absicht der Auflösung form- und fristgerecht mindestens 14 Tage vorher in Textform einberufen werden. Der Einladung ist eine Begründung beizufügen.</w:t>
      </w:r>
      <w:r w:rsidRPr="008F7BA2">
        <w:rPr>
          <w:rFonts w:ascii="Secca KjG" w:eastAsia="Times" w:hAnsi="Secca KjG" w:cs="Times"/>
          <w:color w:val="000000"/>
        </w:rPr>
        <w:br/>
        <w:t xml:space="preserve">Hierzu ist ebenfalls die KjG Diözesanleitung sowie, falls vorhanden, der Vorstand des regionalen BDKJ einzuladen. </w:t>
      </w:r>
    </w:p>
    <w:p w14:paraId="45D269D6" w14:textId="77777777" w:rsidR="009B2E17" w:rsidRPr="008F7BA2" w:rsidRDefault="009B2E17">
      <w:pPr>
        <w:spacing w:line="240" w:lineRule="auto"/>
        <w:rPr>
          <w:rFonts w:ascii="Secca KjG" w:eastAsia="Times" w:hAnsi="Secca KjG" w:cs="Times"/>
          <w:color w:val="000000"/>
          <w:shd w:val="clear" w:color="auto" w:fill="FFFF00"/>
        </w:rPr>
      </w:pPr>
    </w:p>
    <w:p w14:paraId="34331DD9" w14:textId="77777777" w:rsidR="009B2E17" w:rsidRPr="008F7BA2" w:rsidRDefault="008A344C">
      <w:pPr>
        <w:spacing w:line="240" w:lineRule="auto"/>
        <w:rPr>
          <w:rFonts w:ascii="Secca KjG" w:hAnsi="Secca KjG"/>
        </w:rPr>
      </w:pPr>
      <w:r w:rsidRPr="008F7BA2">
        <w:rPr>
          <w:rFonts w:ascii="Secca KjG" w:eastAsia="Times" w:hAnsi="Secca KjG" w:cs="Times"/>
          <w:b/>
          <w:color w:val="000000"/>
        </w:rPr>
        <w:t>3. Entscheidung über Auflösung und Bestimmung von Liquidatoren</w:t>
      </w:r>
      <w:r w:rsidRPr="008F7BA2">
        <w:rPr>
          <w:rFonts w:ascii="Secca KjG" w:eastAsia="Times" w:hAnsi="Secca KjG" w:cs="Times"/>
          <w:color w:val="000000"/>
        </w:rPr>
        <w:br/>
        <w:t>Im Rahmen der Mitgliederversammlung wird über das Vorhaben der Auflösung beraten und abgestimmt. Dem Beschluss müssen mindestens 3/4 der anwesenden stimmberechtigten Mitglieder zugestimmt haben. Zusätzlich muss beschlossen werden, wer die Auflösung umsetzen wird (die sogenannten Liquidator*innen). Hierbei ist zu beachten, dass Geldwerte im Sinne des Vereinszwecks verwendet werden müssen bzw. die Geldmittel genutzt werden müssen, um eventuelle Schulden zu tilgen. Als Liquidator*innen kann die Diözesanleitung zur Verfügung stehen.</w:t>
      </w:r>
    </w:p>
    <w:p w14:paraId="280CCA60" w14:textId="77777777" w:rsidR="009B2E17" w:rsidRPr="008F7BA2" w:rsidRDefault="009B2E17">
      <w:pPr>
        <w:spacing w:line="240" w:lineRule="auto"/>
        <w:rPr>
          <w:rFonts w:ascii="Secca KjG" w:eastAsia="Times" w:hAnsi="Secca KjG" w:cs="Times"/>
          <w:color w:val="000000"/>
          <w:shd w:val="clear" w:color="auto" w:fill="FFFF00"/>
        </w:rPr>
      </w:pPr>
    </w:p>
    <w:p w14:paraId="0DBC95BA" w14:textId="77777777" w:rsidR="009B2E17" w:rsidRPr="008F7BA2" w:rsidRDefault="008A344C">
      <w:pPr>
        <w:spacing w:line="240" w:lineRule="auto"/>
        <w:rPr>
          <w:rFonts w:ascii="Secca KjG" w:hAnsi="Secca KjG"/>
        </w:rPr>
      </w:pPr>
      <w:r w:rsidRPr="008F7BA2">
        <w:rPr>
          <w:rFonts w:ascii="Secca KjG" w:eastAsia="Times" w:hAnsi="Secca KjG" w:cs="Times"/>
          <w:b/>
          <w:color w:val="000000"/>
        </w:rPr>
        <w:t>4. Beginn des Auflösungs - und Liquidationsprozesses</w:t>
      </w:r>
      <w:r w:rsidRPr="008F7BA2">
        <w:rPr>
          <w:rFonts w:ascii="Secca KjG" w:eastAsia="Times" w:hAnsi="Secca KjG" w:cs="Times"/>
          <w:color w:val="000000"/>
        </w:rPr>
        <w:br/>
        <w:t xml:space="preserve">Nach gefasstem Beschluss über die Auflösung, tritt der Verein in die Liquidation ein. Die Entscheidung der Mitgliederversammlung ist allen Mitgliedern inkl. des Protokolls zuzustellen. </w:t>
      </w:r>
      <w:r w:rsidRPr="008F7BA2">
        <w:rPr>
          <w:rFonts w:ascii="Secca KjG" w:eastAsia="Times" w:hAnsi="Secca KjG" w:cs="Times"/>
          <w:color w:val="000000"/>
        </w:rPr>
        <w:br/>
        <w:t>Für den Prozess der Liquidation gelten folgende gesetzliche Regelungen:</w:t>
      </w:r>
    </w:p>
    <w:p w14:paraId="417F4358" w14:textId="77777777" w:rsidR="00C65DE7" w:rsidRDefault="008A344C" w:rsidP="00C65DE7">
      <w:pPr>
        <w:spacing w:line="240" w:lineRule="auto"/>
        <w:rPr>
          <w:rFonts w:ascii="Secca KjG" w:hAnsi="Secca KjG"/>
        </w:rPr>
      </w:pPr>
      <w:r w:rsidRPr="008F7BA2">
        <w:rPr>
          <w:rFonts w:ascii="Secca KjG" w:eastAsia="Times" w:hAnsi="Secca KjG" w:cs="Times"/>
          <w:color w:val="000000"/>
        </w:rPr>
        <w:t>Die Auflösung des Vereins kann nur durch die Mitgliederversammlung beschlossen werden (§ 41  BGB).</w:t>
      </w:r>
    </w:p>
    <w:p w14:paraId="2CAD65DA" w14:textId="088716B8" w:rsidR="00C65DE7" w:rsidRPr="00C65DE7" w:rsidRDefault="008A344C" w:rsidP="00C65DE7">
      <w:pPr>
        <w:pStyle w:val="Listenabsatz"/>
        <w:numPr>
          <w:ilvl w:val="0"/>
          <w:numId w:val="13"/>
        </w:numPr>
        <w:spacing w:line="240" w:lineRule="auto"/>
        <w:rPr>
          <w:rFonts w:ascii="Secca KjG" w:hAnsi="Secca KjG"/>
        </w:rPr>
      </w:pPr>
      <w:r w:rsidRPr="00C65DE7">
        <w:rPr>
          <w:rFonts w:ascii="Secca KjG" w:eastAsia="Times" w:hAnsi="Secca KjG" w:cs="Times"/>
          <w:color w:val="000000"/>
        </w:rPr>
        <w:t>Der von der Mitgliederversammlung einmal gefasste Auflösungsbeschluss kann wieder rückgängig gemacht werden, solange die Liquidation noch nicht beendet ist.</w:t>
      </w:r>
    </w:p>
    <w:p w14:paraId="00FBEBA7" w14:textId="19E97800" w:rsidR="009B2E17" w:rsidRPr="00C65DE7" w:rsidRDefault="008A344C" w:rsidP="00C65DE7">
      <w:pPr>
        <w:pStyle w:val="Listenabsatz"/>
        <w:numPr>
          <w:ilvl w:val="0"/>
          <w:numId w:val="13"/>
        </w:numPr>
        <w:spacing w:line="240" w:lineRule="auto"/>
        <w:rPr>
          <w:rFonts w:ascii="Secca KjG" w:hAnsi="Secca KjG"/>
        </w:rPr>
      </w:pPr>
      <w:r w:rsidRPr="00C65DE7">
        <w:rPr>
          <w:rFonts w:ascii="Secca KjG" w:eastAsia="Times" w:hAnsi="Secca KjG" w:cs="Times"/>
          <w:color w:val="000000"/>
        </w:rPr>
        <w:t>Der Vorstand hat die Auflösung innerhalb eines Monats nach Beschlussfassung auch dem zuständigen Finanzamt sowie der für die Erhebung der Realsteuern (z. B. Grundsteuer für Gebäude) der zuständigen Gemeinde mitzuteilen (§§ 137 Abs. 1, 34 Abs. 1,20 Abs. 1 AO).</w:t>
      </w:r>
    </w:p>
    <w:p w14:paraId="7F352504" w14:textId="77777777" w:rsidR="009B2E17" w:rsidRPr="00C65DE7" w:rsidRDefault="008A344C" w:rsidP="00C65DE7">
      <w:pPr>
        <w:pStyle w:val="Listenabsatz"/>
        <w:numPr>
          <w:ilvl w:val="0"/>
          <w:numId w:val="13"/>
        </w:numPr>
        <w:spacing w:line="240" w:lineRule="auto"/>
        <w:rPr>
          <w:rFonts w:ascii="Secca KjG" w:hAnsi="Secca KjG"/>
        </w:rPr>
      </w:pPr>
      <w:r w:rsidRPr="00C65DE7">
        <w:rPr>
          <w:rFonts w:ascii="Secca KjG" w:eastAsia="Times" w:hAnsi="Secca KjG" w:cs="Times"/>
          <w:color w:val="000000"/>
        </w:rPr>
        <w:t>Nach § 74 BGB muss der Vorstand nach § 26 BGB die Auflösung des Vereins dem Registergericht gegenüber anmelden und das Protokoll der Mitgliederversammlung, in der der Auflösungsbeschluss gefasst wurde, vorlegen.</w:t>
      </w:r>
    </w:p>
    <w:p w14:paraId="34DA0F9A" w14:textId="77777777" w:rsidR="009B2E17" w:rsidRPr="008F7BA2" w:rsidRDefault="009B2E17">
      <w:pPr>
        <w:spacing w:line="240" w:lineRule="auto"/>
        <w:rPr>
          <w:rFonts w:ascii="Secca KjG" w:eastAsia="Times" w:hAnsi="Secca KjG" w:cs="Times"/>
          <w:color w:val="000000"/>
        </w:rPr>
      </w:pPr>
    </w:p>
    <w:p w14:paraId="2C95583E" w14:textId="77777777" w:rsidR="009B2E17" w:rsidRPr="008F7BA2" w:rsidRDefault="008A344C">
      <w:pPr>
        <w:spacing w:line="240" w:lineRule="auto"/>
        <w:rPr>
          <w:rFonts w:ascii="Secca KjG" w:hAnsi="Secca KjG"/>
        </w:rPr>
      </w:pPr>
      <w:r w:rsidRPr="008F7BA2">
        <w:rPr>
          <w:rFonts w:ascii="Secca KjG" w:eastAsia="Times" w:hAnsi="Secca KjG" w:cs="Times"/>
          <w:b/>
          <w:color w:val="000000"/>
        </w:rPr>
        <w:t>5. Abwicklung von Mitgliedschaften und Finanzen</w:t>
      </w:r>
      <w:r w:rsidRPr="008F7BA2">
        <w:rPr>
          <w:rFonts w:ascii="Secca KjG" w:eastAsia="Times" w:hAnsi="Secca KjG" w:cs="Times"/>
          <w:color w:val="000000"/>
        </w:rPr>
        <w:br/>
        <w:t>Während des Auflösungsprozesses müssen laufende Kosten gedeckt und ein abschließender Finanzbericht durch die Liquidator*innen erstellt werden. Dabei müssen auch laufende Verträge abgewickelt werden. Zusätzlich muss geklärt werden, ob eventuell noch bestehende Mitgliedschaften gekündigt bzw. in andere Gruppen überführt werden können.</w:t>
      </w:r>
    </w:p>
    <w:p w14:paraId="78671F6E" w14:textId="77777777" w:rsidR="009B2E17" w:rsidRPr="008F7BA2" w:rsidRDefault="009B2E17">
      <w:pPr>
        <w:spacing w:line="240" w:lineRule="auto"/>
        <w:rPr>
          <w:rFonts w:ascii="Secca KjG" w:eastAsia="Times" w:hAnsi="Secca KjG" w:cs="Times"/>
          <w:color w:val="000000"/>
        </w:rPr>
      </w:pPr>
    </w:p>
    <w:p w14:paraId="272DC828" w14:textId="77777777" w:rsidR="009B2E17" w:rsidRPr="008F7BA2" w:rsidRDefault="008A344C">
      <w:pPr>
        <w:spacing w:line="240" w:lineRule="auto"/>
        <w:rPr>
          <w:rFonts w:ascii="Secca KjG" w:hAnsi="Secca KjG"/>
        </w:rPr>
      </w:pPr>
      <w:r w:rsidRPr="008F7BA2">
        <w:rPr>
          <w:rFonts w:ascii="Secca KjG" w:eastAsia="Times" w:hAnsi="Secca KjG" w:cs="Times"/>
          <w:b/>
          <w:color w:val="000000"/>
        </w:rPr>
        <w:t>6. Dokumentation und Weitergabe an die zuständige Ebene</w:t>
      </w:r>
      <w:r w:rsidRPr="008F7BA2">
        <w:rPr>
          <w:rFonts w:ascii="Secca KjG" w:eastAsia="Times" w:hAnsi="Secca KjG" w:cs="Times"/>
          <w:color w:val="000000"/>
        </w:rPr>
        <w:br/>
        <w:t>Die Protokolle und der abschließende Finanzbericht werden an den KjG Diözesanverband Freiburg übergeben. Zusätzlich enden die aktuellen Mitgliedschaften bzw. werden überführt. Die Vermögenswerte werden satzungsgemäß und im Sinne des Vereinszwecks zur treuhänderischen Verwaltung an den KjG Diözesanverband Freiburg übergeben.</w:t>
      </w:r>
    </w:p>
    <w:p w14:paraId="2264707D" w14:textId="77777777" w:rsidR="009B2E17" w:rsidRPr="008F7BA2" w:rsidRDefault="009B2E17">
      <w:pPr>
        <w:spacing w:line="240" w:lineRule="auto"/>
        <w:rPr>
          <w:rFonts w:ascii="Secca KjG" w:eastAsia="Times" w:hAnsi="Secca KjG" w:cs="Times"/>
          <w:color w:val="000000"/>
        </w:rPr>
      </w:pPr>
    </w:p>
    <w:p w14:paraId="023C299B" w14:textId="77777777" w:rsidR="009B2E17" w:rsidRPr="008F7BA2" w:rsidRDefault="008A344C">
      <w:pPr>
        <w:spacing w:line="240" w:lineRule="auto"/>
        <w:rPr>
          <w:rFonts w:ascii="Secca KjG" w:hAnsi="Secca KjG"/>
        </w:rPr>
      </w:pPr>
      <w:r w:rsidRPr="008F7BA2">
        <w:rPr>
          <w:rFonts w:ascii="Secca KjG" w:eastAsia="Times" w:hAnsi="Secca KjG" w:cs="Times"/>
          <w:b/>
          <w:color w:val="000000"/>
        </w:rPr>
        <w:t>7. Abschluss der Auflösung</w:t>
      </w:r>
      <w:r w:rsidRPr="008F7BA2">
        <w:rPr>
          <w:rFonts w:ascii="Secca KjG" w:eastAsia="Times" w:hAnsi="Secca KjG" w:cs="Times"/>
          <w:color w:val="000000"/>
        </w:rPr>
        <w:br/>
        <w:t xml:space="preserve">Zum Abschluss muss, im Falle eines eingetragenen Vereins, das Registergericht nochmals informiert </w:t>
      </w:r>
      <w:r w:rsidRPr="008F7BA2">
        <w:rPr>
          <w:rFonts w:ascii="Secca KjG" w:eastAsia="Times" w:hAnsi="Secca KjG" w:cs="Times"/>
          <w:color w:val="000000"/>
        </w:rPr>
        <w:lastRenderedPageBreak/>
        <w:t>werden und die Ortsgruppe wird aus dem Vereinsregister gestrichen. Sind alle Aufgaben und Forderungen durch die Liquidator*innen erfüllt, gilt die Auflösung als vollzogen. Damit beenden die Liquidator*innen ihre Arbeit.</w:t>
      </w:r>
    </w:p>
    <w:p w14:paraId="4916D522" w14:textId="73F69A98" w:rsidR="009B2E17" w:rsidRPr="008F7BA2" w:rsidRDefault="008A344C" w:rsidP="00B266CD">
      <w:pPr>
        <w:spacing w:line="240" w:lineRule="auto"/>
        <w:rPr>
          <w:rFonts w:ascii="Secca KjG" w:eastAsia="Times" w:hAnsi="Secca KjG" w:cs="Times"/>
          <w:color w:val="000000"/>
        </w:rPr>
      </w:pPr>
      <w:r w:rsidRPr="008F7BA2">
        <w:rPr>
          <w:rFonts w:ascii="Secca KjG" w:hAnsi="Secca KjG"/>
        </w:rPr>
        <w:br/>
      </w:r>
      <w:r w:rsidRPr="008F7BA2">
        <w:rPr>
          <w:rFonts w:ascii="Secca KjG" w:hAnsi="Secca KjG"/>
          <w:b/>
        </w:rPr>
        <w:t>8. Beginn der treuhänderischen Verwaltung durch den KjG Diözesanverband Freiburg</w:t>
      </w:r>
      <w:r w:rsidRPr="008F7BA2">
        <w:rPr>
          <w:rFonts w:ascii="Secca KjG" w:hAnsi="Secca KjG"/>
        </w:rPr>
        <w:br/>
        <w:t>Nach Abschluss der Auflösung beginnt eine Sperrfrist von drei Jahren. Während dieser Zeit werden die Vermögenswerte der Ortsgruppe vom KjG Diözesanverband Freiburg treuhänderisch verwaltet oder für eine eventuelle Neugründung zurückgehalten Nach Ablauf dieser Frist wird das Vermögen der Ortsgruppe dem Solifonds zugeführt.</w:t>
      </w:r>
      <w:r w:rsidRPr="008F7BA2">
        <w:rPr>
          <w:rFonts w:ascii="Secca KjG" w:hAnsi="Secca KjG"/>
        </w:rPr>
        <w:br w:type="page"/>
      </w:r>
    </w:p>
    <w:p w14:paraId="50F06BB0" w14:textId="139E4490" w:rsidR="009B2E17" w:rsidRDefault="00286F88" w:rsidP="00286F88">
      <w:pPr>
        <w:pStyle w:val="berschrift1"/>
      </w:pPr>
      <w:r w:rsidRPr="00286F88">
        <w:lastRenderedPageBreak/>
        <w:t>Alternative Formulierungen</w:t>
      </w:r>
    </w:p>
    <w:p w14:paraId="08EDE291" w14:textId="1D615914" w:rsidR="00286F88" w:rsidRDefault="00286F88">
      <w:pPr>
        <w:widowControl w:val="0"/>
        <w:spacing w:after="100"/>
        <w:rPr>
          <w:rFonts w:ascii="Secca KjG" w:eastAsia="Times" w:hAnsi="Secca KjG" w:cs="Times"/>
          <w:color w:val="000000"/>
          <w:sz w:val="28"/>
          <w:szCs w:val="28"/>
        </w:rPr>
      </w:pPr>
      <w:r>
        <w:rPr>
          <w:rFonts w:ascii="Secca KjG" w:eastAsia="Times" w:hAnsi="Secca KjG" w:cs="Times"/>
          <w:color w:val="000000"/>
          <w:sz w:val="28"/>
          <w:szCs w:val="28"/>
        </w:rPr>
        <w:t>Einige Amtsgerichte und Finanzämter haben Probleme mit einzelnen Formulierungen. Hier sind „mögliche“ Alternative:</w:t>
      </w:r>
    </w:p>
    <w:p w14:paraId="1D723E6B" w14:textId="42100DC2" w:rsidR="00286F88" w:rsidRDefault="00286F88" w:rsidP="00286F88">
      <w:pPr>
        <w:pStyle w:val="berschrift2"/>
      </w:pPr>
      <w:r>
        <w:t>Zusammensatzung der Ortsleitung</w:t>
      </w:r>
    </w:p>
    <w:p w14:paraId="4A9AAF1D" w14:textId="2AB3ACD7" w:rsidR="00FA171C" w:rsidRPr="00FA171C" w:rsidRDefault="00FA171C" w:rsidP="00FA171C">
      <w:pPr>
        <w:rPr>
          <w:i/>
          <w:iCs/>
        </w:rPr>
      </w:pPr>
      <w:r w:rsidRPr="00FA171C">
        <w:rPr>
          <w:i/>
          <w:iCs/>
          <w:highlight w:val="green"/>
        </w:rPr>
        <w:t xml:space="preserve">Die in der Mustersatzung verwendete Version wurde von einigen Amtsgerichten schon genehmigt. Es hat in der Vergangenheit aber auch schon Problemen – beispielsweise beim Amtsgericht Mannheim </w:t>
      </w:r>
      <w:r w:rsidRPr="00FA171C">
        <w:rPr>
          <w:i/>
          <w:iCs/>
          <w:highlight w:val="green"/>
        </w:rPr>
        <w:t>–</w:t>
      </w:r>
      <w:r w:rsidRPr="00FA171C">
        <w:rPr>
          <w:i/>
          <w:iCs/>
          <w:highlight w:val="green"/>
        </w:rPr>
        <w:t xml:space="preserve"> gemacht. Mögliche Formulierungen, die u.a. vom Amtsgericht Mannheim schon 2026 genehmigt wurden:</w:t>
      </w:r>
    </w:p>
    <w:p w14:paraId="7DDD3B0E" w14:textId="77777777" w:rsidR="00FA171C" w:rsidRPr="00FA171C" w:rsidRDefault="00FA171C" w:rsidP="00FA171C"/>
    <w:p w14:paraId="14712D2B" w14:textId="77777777" w:rsidR="00286F88" w:rsidRPr="00FA171C" w:rsidRDefault="00286F88" w:rsidP="00FA171C">
      <w:pPr>
        <w:widowControl w:val="0"/>
        <w:spacing w:after="100"/>
        <w:rPr>
          <w:rFonts w:ascii="Secca KjG" w:eastAsia="Times" w:hAnsi="Secca KjG" w:cs="Times"/>
          <w:color w:val="000000"/>
        </w:rPr>
      </w:pPr>
      <w:r w:rsidRPr="00FA171C">
        <w:rPr>
          <w:rFonts w:ascii="Secca KjG" w:eastAsia="Times" w:hAnsi="Secca KjG" w:cs="Times"/>
          <w:color w:val="000000"/>
        </w:rPr>
        <w:t>Die Ortsleitung bildet den Vorstand im Sinne des BGB und besteht aus bis zu fünf Personen.</w:t>
      </w:r>
    </w:p>
    <w:p w14:paraId="54DE801E" w14:textId="77777777" w:rsidR="00286F88" w:rsidRPr="00FA171C" w:rsidRDefault="00286F88" w:rsidP="00FA171C">
      <w:pPr>
        <w:widowControl w:val="0"/>
        <w:spacing w:after="100"/>
        <w:rPr>
          <w:rFonts w:ascii="Secca KjG" w:eastAsia="Times" w:hAnsi="Secca KjG" w:cs="Times"/>
          <w:color w:val="000000"/>
        </w:rPr>
      </w:pPr>
      <w:r w:rsidRPr="00FA171C">
        <w:rPr>
          <w:rFonts w:ascii="Secca KjG" w:eastAsia="Times" w:hAnsi="Secca KjG" w:cs="Times"/>
          <w:color w:val="000000"/>
        </w:rPr>
        <w:t>Im Innenverhältnis setzt sich die Ortsleitung wie folgt zusammen:</w:t>
      </w:r>
    </w:p>
    <w:p w14:paraId="76E5F342" w14:textId="77777777" w:rsidR="00286F88" w:rsidRPr="008F7BA2" w:rsidRDefault="00286F88" w:rsidP="00286F88">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zwei weiblichen Ortsleiterinnen,</w:t>
      </w:r>
    </w:p>
    <w:p w14:paraId="6EB22E8C" w14:textId="77777777" w:rsidR="00286F88" w:rsidRPr="008F7BA2" w:rsidRDefault="00286F88" w:rsidP="00286F88">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zwei männlichen Ortsleitern,</w:t>
      </w:r>
    </w:p>
    <w:p w14:paraId="44B0AF90" w14:textId="77777777" w:rsidR="00286F88" w:rsidRPr="008F7BA2" w:rsidRDefault="00286F88" w:rsidP="00286F88">
      <w:pPr>
        <w:pStyle w:val="Listenabsatz"/>
        <w:widowControl w:val="0"/>
        <w:numPr>
          <w:ilvl w:val="1"/>
          <w:numId w:val="2"/>
        </w:numPr>
        <w:spacing w:after="100"/>
        <w:rPr>
          <w:rFonts w:ascii="Secca KjG" w:eastAsia="Times" w:hAnsi="Secca KjG" w:cs="Times"/>
          <w:color w:val="000000"/>
        </w:rPr>
      </w:pPr>
      <w:r w:rsidRPr="008F7BA2">
        <w:rPr>
          <w:rFonts w:ascii="Secca KjG" w:eastAsia="Times" w:hAnsi="Secca KjG" w:cs="Times"/>
          <w:color w:val="000000"/>
        </w:rPr>
        <w:t>bis zu einer Person die sich nicht im binären Geschlechtersystem wiederfindet</w:t>
      </w:r>
    </w:p>
    <w:p w14:paraId="748DC995" w14:textId="787FEC5F" w:rsidR="00286F88" w:rsidRDefault="00286F88" w:rsidP="00286F88">
      <w:pPr>
        <w:pStyle w:val="berschrift2"/>
      </w:pPr>
      <w:r>
        <w:t>Geistliche Leitung</w:t>
      </w:r>
    </w:p>
    <w:p w14:paraId="279B02D6" w14:textId="0149D63D" w:rsidR="00FA171C" w:rsidRPr="00FA171C" w:rsidRDefault="00FA171C" w:rsidP="00FA171C">
      <w:pPr>
        <w:rPr>
          <w:i/>
          <w:iCs/>
        </w:rPr>
      </w:pPr>
      <w:r w:rsidRPr="00FA171C">
        <w:rPr>
          <w:i/>
          <w:iCs/>
          <w:highlight w:val="green"/>
        </w:rPr>
        <w:t>Kann- statt Soll-Regelung:</w:t>
      </w:r>
    </w:p>
    <w:p w14:paraId="1812C98F" w14:textId="737D7DF3" w:rsidR="00286F88" w:rsidRPr="00FA171C" w:rsidRDefault="00286F88" w:rsidP="00FA171C">
      <w:pPr>
        <w:widowControl w:val="0"/>
        <w:spacing w:after="100"/>
        <w:rPr>
          <w:rFonts w:ascii="Secca KjG" w:eastAsia="Times" w:hAnsi="Secca KjG" w:cs="Times"/>
          <w:color w:val="000000"/>
        </w:rPr>
      </w:pPr>
      <w:r w:rsidRPr="00FA171C">
        <w:rPr>
          <w:rFonts w:ascii="Secca KjG" w:eastAsia="Times" w:hAnsi="Secca KjG" w:cs="Times"/>
          <w:color w:val="000000"/>
        </w:rPr>
        <w:t>Innerhalb der Ortsleitung kann eine Person die Geistliche Leitung wahrnehmen.</w:t>
      </w:r>
    </w:p>
    <w:p w14:paraId="4B33F0E6" w14:textId="77777777" w:rsidR="00286F88" w:rsidRDefault="00286F88" w:rsidP="00286F88"/>
    <w:p w14:paraId="360E0332" w14:textId="5ECED5CA" w:rsidR="00FA171C" w:rsidRDefault="00FA171C" w:rsidP="00FA171C">
      <w:pPr>
        <w:pStyle w:val="berschrift2"/>
      </w:pPr>
      <w:r>
        <w:t>Streichung der Mittelaufbewahrung</w:t>
      </w:r>
    </w:p>
    <w:p w14:paraId="369CE8D2" w14:textId="7C42A278" w:rsidR="00FA171C" w:rsidRPr="00FA171C" w:rsidRDefault="00FA171C" w:rsidP="00286F88">
      <w:pPr>
        <w:rPr>
          <w:i/>
          <w:iCs/>
          <w:highlight w:val="green"/>
        </w:rPr>
      </w:pPr>
      <w:r w:rsidRPr="00FA171C">
        <w:rPr>
          <w:i/>
          <w:iCs/>
          <w:highlight w:val="green"/>
        </w:rPr>
        <w:t>Einige Finanzämter hatten Probleme gegen diesen Satz</w:t>
      </w:r>
      <w:r>
        <w:rPr>
          <w:i/>
          <w:iCs/>
          <w:highlight w:val="green"/>
        </w:rPr>
        <w:t>. Sollte dies der Fall sein, könntet ihr diesen Satz auch Streichen. Im Fall einer Auflösung würde der DV die Mittel trotzdem für euch erstmal auf einem entsprechenden Sperrkonto vorhalten.</w:t>
      </w:r>
    </w:p>
    <w:p w14:paraId="70C3B593" w14:textId="77777777" w:rsidR="00FA171C" w:rsidRPr="00FA171C" w:rsidRDefault="00FA171C" w:rsidP="00FA171C">
      <w:pPr>
        <w:widowControl w:val="0"/>
        <w:spacing w:after="100"/>
        <w:rPr>
          <w:rFonts w:ascii="Secca KjG" w:eastAsia="Times" w:hAnsi="Secca KjG" w:cs="Times"/>
          <w:color w:val="000000"/>
        </w:rPr>
      </w:pPr>
      <w:r w:rsidRPr="00FA171C">
        <w:rPr>
          <w:rFonts w:ascii="Secca KjG" w:eastAsia="Times" w:hAnsi="Secca KjG" w:cs="Times"/>
          <w:color w:val="000000"/>
        </w:rPr>
        <w:t>Sollte sich innerhalb von drei Jahren eine neue steuerbegünstigte KjG Ortsgruppe konstituieren, ist ihr das Vermögen zwecks unmittelbarer und ausschließlicher Verwendung für die Förderung im Sinne dieser Satzung auszuhändigen.</w:t>
      </w:r>
    </w:p>
    <w:p w14:paraId="39D30DC3" w14:textId="77777777" w:rsidR="00FA171C" w:rsidRPr="00286F88" w:rsidRDefault="00FA171C" w:rsidP="00286F88"/>
    <w:p w14:paraId="1C2D6465" w14:textId="77777777" w:rsidR="00286F88" w:rsidRDefault="00286F88" w:rsidP="00286F88"/>
    <w:p w14:paraId="04BAFC7F" w14:textId="77777777" w:rsidR="00286F88" w:rsidRPr="00286F88" w:rsidRDefault="00286F88" w:rsidP="00286F88"/>
    <w:sectPr w:rsidR="00286F88" w:rsidRPr="00286F88" w:rsidSect="006C7D7D">
      <w:footerReference w:type="default" r:id="rId20"/>
      <w:pgSz w:w="11906" w:h="16838"/>
      <w:pgMar w:top="1417" w:right="1417" w:bottom="1134" w:left="1417" w:header="0" w:footer="708" w:gutter="0"/>
      <w:pgNumType w:start="1"/>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chuh Isabel" w:date="2022-12-01T11:18:00Z" w:initials="SI">
    <w:p w14:paraId="06104A6A" w14:textId="77777777" w:rsidR="003B0766" w:rsidRDefault="003B0766">
      <w:pPr>
        <w:pStyle w:val="Kommentartext"/>
      </w:pPr>
      <w:r>
        <w:rPr>
          <w:rStyle w:val="Kommentarzeichen"/>
        </w:rPr>
        <w:annotationRef/>
      </w:r>
      <w:r>
        <w:t xml:space="preserve">Dieser Abschnitt ist uns so von der Bundesebene vorgegeben. Alle KjGs in Deutschland haben dies in ihrer Satzung. </w:t>
      </w:r>
      <w:r>
        <w:br/>
        <w:t xml:space="preserve">Ändert daher bitte nichts an diesem Abschnitt, sonst können wir euch die Satzung nicht genehmigen. </w:t>
      </w:r>
    </w:p>
  </w:comment>
  <w:comment w:id="7" w:author="Daniel Hilbert" w:date="2025-10-30T18:21:00Z" w:initials="DH">
    <w:p w14:paraId="06E4B6ED" w14:textId="77777777" w:rsidR="00E077A6" w:rsidRDefault="00E077A6" w:rsidP="00E077A6">
      <w:pPr>
        <w:pStyle w:val="Kommentartext"/>
      </w:pPr>
      <w:r>
        <w:rPr>
          <w:rStyle w:val="Kommentarzeichen"/>
        </w:rPr>
        <w:annotationRef/>
      </w:r>
      <w:r>
        <w:rPr>
          <w:color w:val="000000"/>
        </w:rPr>
        <w:t>Achtung: Dieser Name steht später im Vereinsregister. Wenn ihr lieber nur KjG genannt werden möchtet, solltet ihr dies hier anpassen.</w:t>
      </w:r>
    </w:p>
  </w:comment>
  <w:comment w:id="15" w:author="Hetzelein Lukas" w:date="2021-08-02T16:02:00Z" w:initials="HL">
    <w:p w14:paraId="3B4E9279" w14:textId="77777777" w:rsidR="003B0766" w:rsidRDefault="003B0766">
      <w:r>
        <w:rPr>
          <w:rFonts w:ascii="Liberation Serif" w:eastAsia="DejaVu Sans" w:hAnsi="Liberation Serif" w:cs="DejaVu Sans"/>
          <w:sz w:val="24"/>
          <w:szCs w:val="24"/>
          <w:lang w:val="en-US" w:eastAsia="en-US" w:bidi="en-US"/>
        </w:rPr>
        <w:t xml:space="preserve">Ihr könnt euch bei Bedarf auch eine ganz eigene Geschäftsordnung geben – ebenso könnt Ihr aber die hier vorliegende einfach 1:1 übernehmen. </w:t>
      </w:r>
    </w:p>
  </w:comment>
  <w:comment w:id="14" w:author="Hetzelein Lukas" w:date="2021-08-02T16:01:00Z" w:initials="HL">
    <w:p w14:paraId="5055F60F" w14:textId="77777777" w:rsidR="003B0766" w:rsidRDefault="003B0766">
      <w:r>
        <w:rPr>
          <w:rFonts w:ascii="Liberation Serif" w:eastAsia="DejaVu Sans" w:hAnsi="Liberation Serif" w:cs="DejaVu Sans"/>
          <w:sz w:val="24"/>
          <w:szCs w:val="24"/>
          <w:lang w:val="en-US" w:eastAsia="en-US" w:bidi="en-US"/>
        </w:rPr>
        <w:t xml:space="preserve">In dem gesamten Kapitel 2 „Geschäftsordnung für die Mitgliederversammlung“ habt Ihr Spielräume und könnte Anpassungen an eure Situation vor Ort vornehmen.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104A6A" w15:done="0"/>
  <w15:commentEx w15:paraId="06E4B6ED" w15:done="0"/>
  <w15:commentEx w15:paraId="3B4E9279" w15:done="0"/>
  <w15:commentEx w15:paraId="5055F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7BBCD" w16cex:dateUtc="2025-10-30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104A6A" w16cid:durableId="06104A6A"/>
  <w16cid:commentId w16cid:paraId="06E4B6ED" w16cid:durableId="4BA7BBCD"/>
  <w16cid:commentId w16cid:paraId="3B4E9279" w16cid:durableId="3B4E9279"/>
  <w16cid:commentId w16cid:paraId="5055F60F" w16cid:durableId="5055F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1401" w14:textId="77777777" w:rsidR="002206E8" w:rsidRDefault="002206E8">
      <w:pPr>
        <w:spacing w:line="240" w:lineRule="auto"/>
      </w:pPr>
      <w:r>
        <w:separator/>
      </w:r>
    </w:p>
  </w:endnote>
  <w:endnote w:type="continuationSeparator" w:id="0">
    <w:p w14:paraId="3ECEF433" w14:textId="77777777" w:rsidR="002206E8" w:rsidRDefault="00220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cca KjG">
    <w:panose1 w:val="020B05030300030205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DejaVu Sans">
    <w:charset w:val="00"/>
    <w:family w:val="auto"/>
    <w:pitch w:val="variable"/>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25597"/>
      <w:docPartObj>
        <w:docPartGallery w:val="Page Numbers (Bottom of Page)"/>
        <w:docPartUnique/>
      </w:docPartObj>
    </w:sdtPr>
    <w:sdtContent>
      <w:p w14:paraId="14702C18" w14:textId="77777777" w:rsidR="003B0766" w:rsidRDefault="003B0766">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2E58431A" w14:textId="77777777" w:rsidR="003B0766" w:rsidRDefault="003B07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455743"/>
      <w:docPartObj>
        <w:docPartGallery w:val="Page Numbers (Bottom of Page)"/>
        <w:docPartUnique/>
      </w:docPartObj>
    </w:sdtPr>
    <w:sdtContent>
      <w:p w14:paraId="22EDBDA8" w14:textId="77777777" w:rsidR="003B0766" w:rsidRDefault="003B0766">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591AAA1" w14:textId="77777777" w:rsidR="003B0766" w:rsidRDefault="003B076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cca KjG" w:hAnsi="Secca KjG"/>
      </w:rPr>
      <w:id w:val="320092167"/>
      <w:docPartObj>
        <w:docPartGallery w:val="Page Numbers (Bottom of Page)"/>
        <w:docPartUnique/>
      </w:docPartObj>
    </w:sdtPr>
    <w:sdtContent>
      <w:p w14:paraId="40A06916" w14:textId="3677D81A" w:rsidR="006C7D7D" w:rsidRPr="00C65DE7" w:rsidRDefault="00C65DE7" w:rsidP="00C65DE7">
        <w:pPr>
          <w:pStyle w:val="Fuzeile"/>
          <w:jc w:val="center"/>
          <w:rPr>
            <w:rFonts w:ascii="Secca KjG" w:hAnsi="Secca KjG"/>
          </w:rPr>
        </w:pPr>
        <w:r w:rsidRPr="00C65DE7">
          <w:rPr>
            <w:rFonts w:ascii="Secca KjG" w:hAnsi="Secca KjG"/>
          </w:rPr>
          <w:t xml:space="preserve">- </w:t>
        </w:r>
        <w:r w:rsidR="006C7D7D" w:rsidRPr="00C65DE7">
          <w:rPr>
            <w:rStyle w:val="Seitenzahl"/>
            <w:rFonts w:ascii="Secca KjG" w:hAnsi="Secca KjG"/>
          </w:rPr>
          <w:fldChar w:fldCharType="begin"/>
        </w:r>
        <w:r w:rsidR="006C7D7D" w:rsidRPr="00C65DE7">
          <w:rPr>
            <w:rStyle w:val="Seitenzahl"/>
            <w:rFonts w:ascii="Secca KjG" w:hAnsi="Secca KjG"/>
          </w:rPr>
          <w:instrText xml:space="preserve"> PAGE </w:instrText>
        </w:r>
        <w:r w:rsidR="006C7D7D" w:rsidRPr="00C65DE7">
          <w:rPr>
            <w:rStyle w:val="Seitenzahl"/>
            <w:rFonts w:ascii="Secca KjG" w:hAnsi="Secca KjG"/>
          </w:rPr>
          <w:fldChar w:fldCharType="separate"/>
        </w:r>
        <w:r w:rsidR="006C7D7D" w:rsidRPr="00C65DE7">
          <w:rPr>
            <w:rStyle w:val="Seitenzahl"/>
            <w:rFonts w:ascii="Secca KjG" w:hAnsi="Secca KjG"/>
            <w:noProof/>
          </w:rPr>
          <w:t>1</w:t>
        </w:r>
        <w:r w:rsidR="006C7D7D" w:rsidRPr="00C65DE7">
          <w:rPr>
            <w:rStyle w:val="Seitenzahl"/>
            <w:rFonts w:ascii="Secca KjG" w:hAnsi="Secca KjG"/>
          </w:rPr>
          <w:fldChar w:fldCharType="end"/>
        </w:r>
        <w:r w:rsidRPr="00C65DE7">
          <w:rPr>
            <w:rStyle w:val="Seitenzahl"/>
            <w:rFonts w:ascii="Secca KjG" w:hAnsi="Secca Kj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4155" w14:textId="77777777" w:rsidR="002206E8" w:rsidRDefault="002206E8">
      <w:pPr>
        <w:spacing w:line="240" w:lineRule="auto"/>
      </w:pPr>
      <w:r>
        <w:separator/>
      </w:r>
    </w:p>
  </w:footnote>
  <w:footnote w:type="continuationSeparator" w:id="0">
    <w:p w14:paraId="5CE0F0A1" w14:textId="77777777" w:rsidR="002206E8" w:rsidRDefault="002206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F6A"/>
    <w:multiLevelType w:val="multilevel"/>
    <w:tmpl w:val="8114858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B462B83"/>
    <w:multiLevelType w:val="multilevel"/>
    <w:tmpl w:val="D76285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F03279E"/>
    <w:multiLevelType w:val="multilevel"/>
    <w:tmpl w:val="0407001D"/>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10D7404E"/>
    <w:multiLevelType w:val="multilevel"/>
    <w:tmpl w:val="829ACB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4417AA"/>
    <w:multiLevelType w:val="hybridMultilevel"/>
    <w:tmpl w:val="F9EA48EC"/>
    <w:lvl w:ilvl="0" w:tplc="D1BEF782">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505A68"/>
    <w:multiLevelType w:val="multilevel"/>
    <w:tmpl w:val="0407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2454535E"/>
    <w:multiLevelType w:val="multilevel"/>
    <w:tmpl w:val="0F56A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0F7A7D"/>
    <w:multiLevelType w:val="multilevel"/>
    <w:tmpl w:val="D3ECB3F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3A620ACE"/>
    <w:multiLevelType w:val="multilevel"/>
    <w:tmpl w:val="600631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AC07DE4"/>
    <w:multiLevelType w:val="multilevel"/>
    <w:tmpl w:val="B3122DFA"/>
    <w:lvl w:ilvl="0">
      <w:start w:val="1"/>
      <w:numFmt w:val="bullet"/>
      <w:lvlText w:val=""/>
      <w:lvlJc w:val="left"/>
      <w:pPr>
        <w:tabs>
          <w:tab w:val="num" w:pos="922"/>
        </w:tabs>
        <w:ind w:left="922" w:hanging="360"/>
      </w:pPr>
      <w:rPr>
        <w:rFonts w:ascii="Symbol" w:hAnsi="Symbol" w:cs="Symbol" w:hint="default"/>
      </w:rPr>
    </w:lvl>
    <w:lvl w:ilvl="1">
      <w:start w:val="1"/>
      <w:numFmt w:val="bullet"/>
      <w:lvlText w:val="◦"/>
      <w:lvlJc w:val="left"/>
      <w:pPr>
        <w:tabs>
          <w:tab w:val="num" w:pos="1282"/>
        </w:tabs>
        <w:ind w:left="1282" w:hanging="360"/>
      </w:pPr>
      <w:rPr>
        <w:rFonts w:ascii="OpenSymbol" w:hAnsi="OpenSymbol" w:cs="OpenSymbol" w:hint="default"/>
      </w:rPr>
    </w:lvl>
    <w:lvl w:ilvl="2">
      <w:start w:val="1"/>
      <w:numFmt w:val="bullet"/>
      <w:lvlText w:val="▪"/>
      <w:lvlJc w:val="left"/>
      <w:pPr>
        <w:tabs>
          <w:tab w:val="num" w:pos="1642"/>
        </w:tabs>
        <w:ind w:left="1642" w:hanging="360"/>
      </w:pPr>
      <w:rPr>
        <w:rFonts w:ascii="OpenSymbol" w:hAnsi="OpenSymbol" w:cs="OpenSymbol" w:hint="default"/>
      </w:rPr>
    </w:lvl>
    <w:lvl w:ilvl="3">
      <w:start w:val="1"/>
      <w:numFmt w:val="bullet"/>
      <w:lvlText w:val=""/>
      <w:lvlJc w:val="left"/>
      <w:pPr>
        <w:tabs>
          <w:tab w:val="num" w:pos="2002"/>
        </w:tabs>
        <w:ind w:left="2002" w:hanging="360"/>
      </w:pPr>
      <w:rPr>
        <w:rFonts w:ascii="Symbol" w:hAnsi="Symbol" w:cs="Symbol" w:hint="default"/>
      </w:rPr>
    </w:lvl>
    <w:lvl w:ilvl="4">
      <w:start w:val="1"/>
      <w:numFmt w:val="bullet"/>
      <w:lvlText w:val="◦"/>
      <w:lvlJc w:val="left"/>
      <w:pPr>
        <w:tabs>
          <w:tab w:val="num" w:pos="2362"/>
        </w:tabs>
        <w:ind w:left="2362" w:hanging="360"/>
      </w:pPr>
      <w:rPr>
        <w:rFonts w:ascii="OpenSymbol" w:hAnsi="OpenSymbol" w:cs="OpenSymbol" w:hint="default"/>
      </w:rPr>
    </w:lvl>
    <w:lvl w:ilvl="5">
      <w:start w:val="1"/>
      <w:numFmt w:val="bullet"/>
      <w:lvlText w:val="▪"/>
      <w:lvlJc w:val="left"/>
      <w:pPr>
        <w:tabs>
          <w:tab w:val="num" w:pos="2722"/>
        </w:tabs>
        <w:ind w:left="2722" w:hanging="360"/>
      </w:pPr>
      <w:rPr>
        <w:rFonts w:ascii="OpenSymbol" w:hAnsi="OpenSymbol" w:cs="OpenSymbol" w:hint="default"/>
      </w:rPr>
    </w:lvl>
    <w:lvl w:ilvl="6">
      <w:start w:val="1"/>
      <w:numFmt w:val="bullet"/>
      <w:lvlText w:val=""/>
      <w:lvlJc w:val="left"/>
      <w:pPr>
        <w:tabs>
          <w:tab w:val="num" w:pos="3082"/>
        </w:tabs>
        <w:ind w:left="3082" w:hanging="360"/>
      </w:pPr>
      <w:rPr>
        <w:rFonts w:ascii="Symbol" w:hAnsi="Symbol" w:cs="Symbol" w:hint="default"/>
      </w:rPr>
    </w:lvl>
    <w:lvl w:ilvl="7">
      <w:start w:val="1"/>
      <w:numFmt w:val="bullet"/>
      <w:lvlText w:val="◦"/>
      <w:lvlJc w:val="left"/>
      <w:pPr>
        <w:tabs>
          <w:tab w:val="num" w:pos="3442"/>
        </w:tabs>
        <w:ind w:left="3442" w:hanging="360"/>
      </w:pPr>
      <w:rPr>
        <w:rFonts w:ascii="OpenSymbol" w:hAnsi="OpenSymbol" w:cs="OpenSymbol" w:hint="default"/>
      </w:rPr>
    </w:lvl>
    <w:lvl w:ilvl="8">
      <w:start w:val="1"/>
      <w:numFmt w:val="bullet"/>
      <w:lvlText w:val="▪"/>
      <w:lvlJc w:val="left"/>
      <w:pPr>
        <w:tabs>
          <w:tab w:val="num" w:pos="3802"/>
        </w:tabs>
        <w:ind w:left="3802" w:hanging="360"/>
      </w:pPr>
      <w:rPr>
        <w:rFonts w:ascii="OpenSymbol" w:hAnsi="OpenSymbol" w:cs="OpenSymbol" w:hint="default"/>
      </w:rPr>
    </w:lvl>
  </w:abstractNum>
  <w:abstractNum w:abstractNumId="10" w15:restartNumberingAfterBreak="0">
    <w:nsid w:val="4B0410AE"/>
    <w:multiLevelType w:val="multilevel"/>
    <w:tmpl w:val="49107B9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522D4A44"/>
    <w:multiLevelType w:val="multilevel"/>
    <w:tmpl w:val="932CA4E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646C3EA4"/>
    <w:multiLevelType w:val="multilevel"/>
    <w:tmpl w:val="9CE6BBF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68C355BD"/>
    <w:multiLevelType w:val="hybridMultilevel"/>
    <w:tmpl w:val="F92CB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477361">
    <w:abstractNumId w:val="5"/>
  </w:num>
  <w:num w:numId="2" w16cid:durableId="421529546">
    <w:abstractNumId w:val="0"/>
  </w:num>
  <w:num w:numId="3" w16cid:durableId="1239288321">
    <w:abstractNumId w:val="2"/>
  </w:num>
  <w:num w:numId="4" w16cid:durableId="54284794">
    <w:abstractNumId w:val="6"/>
  </w:num>
  <w:num w:numId="5" w16cid:durableId="15736967">
    <w:abstractNumId w:val="7"/>
  </w:num>
  <w:num w:numId="6" w16cid:durableId="1774977946">
    <w:abstractNumId w:val="10"/>
  </w:num>
  <w:num w:numId="7" w16cid:durableId="1869021468">
    <w:abstractNumId w:val="12"/>
  </w:num>
  <w:num w:numId="8" w16cid:durableId="1599757364">
    <w:abstractNumId w:val="11"/>
  </w:num>
  <w:num w:numId="9" w16cid:durableId="633414097">
    <w:abstractNumId w:val="9"/>
  </w:num>
  <w:num w:numId="10" w16cid:durableId="2025206911">
    <w:abstractNumId w:val="1"/>
  </w:num>
  <w:num w:numId="11" w16cid:durableId="268976993">
    <w:abstractNumId w:val="8"/>
  </w:num>
  <w:num w:numId="12" w16cid:durableId="638148561">
    <w:abstractNumId w:val="3"/>
  </w:num>
  <w:num w:numId="13" w16cid:durableId="1100755109">
    <w:abstractNumId w:val="13"/>
  </w:num>
  <w:num w:numId="14" w16cid:durableId="596715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h Isabel">
    <w15:presenceInfo w15:providerId="None" w15:userId="Schuh Isabel"/>
  </w15:person>
  <w15:person w15:author="Daniel Hilbert">
    <w15:presenceInfo w15:providerId="Windows Live" w15:userId="83ba64ae5ecb5370"/>
  </w15:person>
  <w15:person w15:author="Hetzelein Lukas">
    <w15:presenceInfo w15:providerId="None" w15:userId="Hetzelein Luk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17"/>
    <w:rsid w:val="00096AAB"/>
    <w:rsid w:val="002206E8"/>
    <w:rsid w:val="00246580"/>
    <w:rsid w:val="0026543E"/>
    <w:rsid w:val="00286F88"/>
    <w:rsid w:val="002D288C"/>
    <w:rsid w:val="003B0766"/>
    <w:rsid w:val="00480179"/>
    <w:rsid w:val="00487DA3"/>
    <w:rsid w:val="004F2490"/>
    <w:rsid w:val="006718D5"/>
    <w:rsid w:val="006A7F48"/>
    <w:rsid w:val="006B75F5"/>
    <w:rsid w:val="006C7D7D"/>
    <w:rsid w:val="007F2B37"/>
    <w:rsid w:val="007F3D45"/>
    <w:rsid w:val="008A344C"/>
    <w:rsid w:val="008F7BA2"/>
    <w:rsid w:val="009B2E17"/>
    <w:rsid w:val="009F5D4D"/>
    <w:rsid w:val="00B266CD"/>
    <w:rsid w:val="00BA1F67"/>
    <w:rsid w:val="00BA6078"/>
    <w:rsid w:val="00BC3C1E"/>
    <w:rsid w:val="00C2141A"/>
    <w:rsid w:val="00C65DE7"/>
    <w:rsid w:val="00E077A6"/>
    <w:rsid w:val="00E3489C"/>
    <w:rsid w:val="00FA171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F3F01"/>
  <w15:docId w15:val="{79A1CFB6-175C-40A5-8AD5-880EFB82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FB6"/>
    <w:pPr>
      <w:spacing w:line="276" w:lineRule="auto"/>
    </w:pPr>
    <w:rPr>
      <w:rFonts w:ascii="Arial" w:eastAsia="Arial" w:hAnsi="Arial" w:cs="Arial"/>
      <w:sz w:val="22"/>
      <w:szCs w:val="22"/>
      <w:lang w:eastAsia="de-DE"/>
    </w:rPr>
  </w:style>
  <w:style w:type="paragraph" w:styleId="berschrift1">
    <w:name w:val="heading 1"/>
    <w:basedOn w:val="Standard"/>
    <w:next w:val="Standard"/>
    <w:link w:val="berschrift1Zchn"/>
    <w:uiPriority w:val="9"/>
    <w:qFormat/>
    <w:rsid w:val="00281B3D"/>
    <w:pPr>
      <w:keepNext/>
      <w:keepLines/>
      <w:spacing w:before="480" w:after="120"/>
      <w:outlineLvl w:val="0"/>
    </w:pPr>
    <w:rPr>
      <w:rFonts w:ascii="Secca KjG" w:hAnsi="Secca KjG"/>
      <w:b/>
      <w:sz w:val="42"/>
      <w:szCs w:val="42"/>
    </w:rPr>
  </w:style>
  <w:style w:type="paragraph" w:styleId="berschrift2">
    <w:name w:val="heading 2"/>
    <w:basedOn w:val="Standard"/>
    <w:next w:val="Standard"/>
    <w:link w:val="berschrift2Zchn"/>
    <w:uiPriority w:val="9"/>
    <w:unhideWhenUsed/>
    <w:qFormat/>
    <w:rsid w:val="008E6EA9"/>
    <w:pPr>
      <w:keepNext/>
      <w:keepLines/>
      <w:spacing w:before="360" w:after="80"/>
      <w:outlineLvl w:val="1"/>
    </w:pPr>
    <w:rPr>
      <w:rFonts w:ascii="Secca KjG" w:hAnsi="Secca KjG"/>
      <w:b/>
      <w:sz w:val="28"/>
      <w:szCs w:val="28"/>
    </w:rPr>
  </w:style>
  <w:style w:type="paragraph" w:styleId="berschrift3">
    <w:name w:val="heading 3"/>
    <w:basedOn w:val="Standard"/>
    <w:next w:val="Standard"/>
    <w:link w:val="berschrift3Zchn"/>
    <w:uiPriority w:val="9"/>
    <w:unhideWhenUsed/>
    <w:qFormat/>
    <w:rsid w:val="00AA7D10"/>
    <w:pPr>
      <w:keepNext/>
      <w:keepLines/>
      <w:spacing w:before="280" w:after="80"/>
      <w:outlineLvl w:val="2"/>
    </w:pPr>
    <w:rPr>
      <w:rFonts w:ascii="Secca KjG" w:hAnsi="Secca KjG"/>
      <w:b/>
      <w:sz w:val="24"/>
      <w:szCs w:val="24"/>
    </w:rPr>
  </w:style>
  <w:style w:type="paragraph" w:styleId="berschrift4">
    <w:name w:val="heading 4"/>
    <w:basedOn w:val="Standard"/>
    <w:next w:val="Standard"/>
    <w:link w:val="berschrift4Zchn"/>
    <w:uiPriority w:val="9"/>
    <w:semiHidden/>
    <w:unhideWhenUsed/>
    <w:qFormat/>
    <w:rsid w:val="007E1125"/>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rsid w:val="007E1125"/>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rsid w:val="007E112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A2D96"/>
    <w:rPr>
      <w:color w:val="0563C1" w:themeColor="hyperlink"/>
      <w:u w:val="single"/>
    </w:rPr>
  </w:style>
  <w:style w:type="character" w:customStyle="1" w:styleId="NichtaufgelsteErwhnung1">
    <w:name w:val="Nicht aufgelöste Erwähnung1"/>
    <w:basedOn w:val="Absatz-Standardschriftart"/>
    <w:uiPriority w:val="99"/>
    <w:qFormat/>
    <w:rsid w:val="00DA2D96"/>
    <w:rPr>
      <w:color w:val="605E5C"/>
      <w:shd w:val="clear" w:color="auto" w:fill="E1DFDD"/>
    </w:rPr>
  </w:style>
  <w:style w:type="character" w:styleId="BesuchterLink">
    <w:name w:val="FollowedHyperlink"/>
    <w:basedOn w:val="Absatz-Standardschriftart"/>
    <w:uiPriority w:val="99"/>
    <w:semiHidden/>
    <w:unhideWhenUsed/>
    <w:rsid w:val="00D94534"/>
    <w:rPr>
      <w:color w:val="954F72" w:themeColor="followedHyperlink"/>
      <w:u w:val="single"/>
    </w:rPr>
  </w:style>
  <w:style w:type="character" w:customStyle="1" w:styleId="FootnoteCharacters">
    <w:name w:val="Footnote Characters"/>
    <w:basedOn w:val="Absatz-Standardschriftart"/>
    <w:uiPriority w:val="99"/>
    <w:semiHidden/>
    <w:unhideWhenUsed/>
    <w:qFormat/>
    <w:rsid w:val="004A36BB"/>
    <w:rPr>
      <w:vertAlign w:val="superscript"/>
    </w:rPr>
  </w:style>
  <w:style w:type="character" w:styleId="Funotenzeichen">
    <w:name w:val="footnote reference"/>
    <w:rPr>
      <w:vertAlign w:val="superscript"/>
    </w:rPr>
  </w:style>
  <w:style w:type="character" w:customStyle="1" w:styleId="FuzeileZchn">
    <w:name w:val="Fußzeile Zchn"/>
    <w:basedOn w:val="Absatz-Standardschriftart"/>
    <w:link w:val="Fuzeile"/>
    <w:uiPriority w:val="99"/>
    <w:qFormat/>
    <w:rsid w:val="00837E5B"/>
    <w:rPr>
      <w:rFonts w:ascii="Arial" w:eastAsia="Arial" w:hAnsi="Arial" w:cs="Arial"/>
      <w:sz w:val="22"/>
      <w:szCs w:val="22"/>
      <w:lang w:eastAsia="de-DE"/>
    </w:rPr>
  </w:style>
  <w:style w:type="character" w:styleId="Seitenzahl">
    <w:name w:val="page number"/>
    <w:basedOn w:val="Absatz-Standardschriftart"/>
    <w:uiPriority w:val="99"/>
    <w:semiHidden/>
    <w:unhideWhenUsed/>
    <w:qFormat/>
    <w:rsid w:val="00837E5B"/>
  </w:style>
  <w:style w:type="character" w:customStyle="1" w:styleId="berschrift1Zchn">
    <w:name w:val="Überschrift 1 Zchn"/>
    <w:basedOn w:val="Absatz-Standardschriftart"/>
    <w:link w:val="berschrift1"/>
    <w:uiPriority w:val="9"/>
    <w:qFormat/>
    <w:rsid w:val="00281B3D"/>
    <w:rPr>
      <w:rFonts w:ascii="Secca KjG" w:eastAsia="Arial" w:hAnsi="Secca KjG" w:cs="Arial"/>
      <w:b/>
      <w:sz w:val="42"/>
      <w:szCs w:val="42"/>
      <w:lang w:eastAsia="de-DE"/>
    </w:rPr>
  </w:style>
  <w:style w:type="character" w:customStyle="1" w:styleId="berschrift2Zchn">
    <w:name w:val="Überschrift 2 Zchn"/>
    <w:basedOn w:val="Absatz-Standardschriftart"/>
    <w:link w:val="berschrift2"/>
    <w:uiPriority w:val="9"/>
    <w:qFormat/>
    <w:rsid w:val="008E6EA9"/>
    <w:rPr>
      <w:rFonts w:ascii="Secca KjG" w:eastAsia="Arial" w:hAnsi="Secca KjG" w:cs="Arial"/>
      <w:b/>
      <w:sz w:val="28"/>
      <w:szCs w:val="28"/>
      <w:lang w:eastAsia="de-DE"/>
    </w:rPr>
  </w:style>
  <w:style w:type="character" w:customStyle="1" w:styleId="berschrift3Zchn">
    <w:name w:val="Überschrift 3 Zchn"/>
    <w:basedOn w:val="Absatz-Standardschriftart"/>
    <w:link w:val="berschrift3"/>
    <w:uiPriority w:val="9"/>
    <w:qFormat/>
    <w:rsid w:val="00AA7D10"/>
    <w:rPr>
      <w:rFonts w:ascii="Secca KjG" w:eastAsia="Arial" w:hAnsi="Secca KjG" w:cs="Arial"/>
      <w:b/>
      <w:lang w:eastAsia="de-DE"/>
    </w:rPr>
  </w:style>
  <w:style w:type="character" w:customStyle="1" w:styleId="berschrift4Zchn">
    <w:name w:val="Überschrift 4 Zchn"/>
    <w:basedOn w:val="Absatz-Standardschriftart"/>
    <w:link w:val="berschrift4"/>
    <w:uiPriority w:val="9"/>
    <w:semiHidden/>
    <w:qFormat/>
    <w:rsid w:val="007E1125"/>
    <w:rPr>
      <w:rFonts w:ascii="Arial" w:eastAsia="Arial" w:hAnsi="Arial" w:cs="Arial"/>
      <w:b/>
      <w:lang w:eastAsia="de-DE"/>
    </w:rPr>
  </w:style>
  <w:style w:type="character" w:customStyle="1" w:styleId="berschrift5Zchn">
    <w:name w:val="Überschrift 5 Zchn"/>
    <w:basedOn w:val="Absatz-Standardschriftart"/>
    <w:link w:val="berschrift5"/>
    <w:uiPriority w:val="9"/>
    <w:semiHidden/>
    <w:qFormat/>
    <w:rsid w:val="007E1125"/>
    <w:rPr>
      <w:rFonts w:ascii="Arial" w:eastAsia="Arial" w:hAnsi="Arial" w:cs="Arial"/>
      <w:b/>
      <w:sz w:val="22"/>
      <w:szCs w:val="22"/>
      <w:lang w:eastAsia="de-DE"/>
    </w:rPr>
  </w:style>
  <w:style w:type="character" w:customStyle="1" w:styleId="berschrift6Zchn">
    <w:name w:val="Überschrift 6 Zchn"/>
    <w:basedOn w:val="Absatz-Standardschriftart"/>
    <w:link w:val="berschrift6"/>
    <w:uiPriority w:val="9"/>
    <w:semiHidden/>
    <w:qFormat/>
    <w:rsid w:val="007E1125"/>
    <w:rPr>
      <w:rFonts w:ascii="Arial" w:eastAsia="Arial" w:hAnsi="Arial" w:cs="Arial"/>
      <w:b/>
      <w:sz w:val="20"/>
      <w:szCs w:val="20"/>
      <w:lang w:eastAsia="de-DE"/>
    </w:rPr>
  </w:style>
  <w:style w:type="character" w:customStyle="1" w:styleId="TitelZchn">
    <w:name w:val="Titel Zchn"/>
    <w:basedOn w:val="Absatz-Standardschriftart"/>
    <w:link w:val="Titel"/>
    <w:uiPriority w:val="10"/>
    <w:qFormat/>
    <w:rsid w:val="007E1125"/>
    <w:rPr>
      <w:rFonts w:ascii="Arial" w:eastAsia="Arial" w:hAnsi="Arial" w:cs="Arial"/>
      <w:b/>
      <w:sz w:val="72"/>
      <w:szCs w:val="72"/>
      <w:lang w:eastAsia="de-DE"/>
    </w:rPr>
  </w:style>
  <w:style w:type="character" w:customStyle="1" w:styleId="UntertitelZchn">
    <w:name w:val="Untertitel Zchn"/>
    <w:basedOn w:val="Absatz-Standardschriftart"/>
    <w:link w:val="Untertitel"/>
    <w:uiPriority w:val="11"/>
    <w:qFormat/>
    <w:rsid w:val="007E1125"/>
    <w:rPr>
      <w:rFonts w:ascii="Georgia" w:eastAsia="Georgia" w:hAnsi="Georgia" w:cs="Georgia"/>
      <w:i/>
      <w:color w:val="666666"/>
      <w:sz w:val="48"/>
      <w:szCs w:val="48"/>
      <w:lang w:eastAsia="de-DE"/>
    </w:rPr>
  </w:style>
  <w:style w:type="character" w:customStyle="1" w:styleId="FunotentextZchn">
    <w:name w:val="Fußnotentext Zchn"/>
    <w:basedOn w:val="Absatz-Standardschriftart"/>
    <w:link w:val="Funotentext"/>
    <w:uiPriority w:val="99"/>
    <w:semiHidden/>
    <w:qFormat/>
    <w:rsid w:val="007E1125"/>
    <w:rPr>
      <w:rFonts w:ascii="Arial" w:eastAsia="Arial" w:hAnsi="Arial" w:cs="Arial"/>
      <w:sz w:val="20"/>
      <w:szCs w:val="20"/>
      <w:lang w:eastAsia="de-DE"/>
    </w:rPr>
  </w:style>
  <w:style w:type="character" w:styleId="Kommentarzeichen">
    <w:name w:val="annotation reference"/>
    <w:basedOn w:val="Absatz-Standardschriftart"/>
    <w:uiPriority w:val="99"/>
    <w:semiHidden/>
    <w:unhideWhenUsed/>
    <w:qFormat/>
    <w:rsid w:val="006D15E1"/>
    <w:rPr>
      <w:sz w:val="16"/>
      <w:szCs w:val="16"/>
    </w:rPr>
  </w:style>
  <w:style w:type="character" w:customStyle="1" w:styleId="KommentartextZchn">
    <w:name w:val="Kommentartext Zchn"/>
    <w:basedOn w:val="Absatz-Standardschriftart"/>
    <w:link w:val="Kommentartext"/>
    <w:uiPriority w:val="99"/>
    <w:qFormat/>
    <w:rsid w:val="006D15E1"/>
    <w:rPr>
      <w:rFonts w:ascii="Arial" w:eastAsia="Arial" w:hAnsi="Arial" w:cs="Arial"/>
      <w:sz w:val="20"/>
      <w:szCs w:val="20"/>
      <w:lang w:eastAsia="de-DE"/>
    </w:rPr>
  </w:style>
  <w:style w:type="character" w:customStyle="1" w:styleId="KommentarthemaZchn">
    <w:name w:val="Kommentarthema Zchn"/>
    <w:basedOn w:val="KommentartextZchn"/>
    <w:link w:val="Kommentarthema"/>
    <w:uiPriority w:val="99"/>
    <w:semiHidden/>
    <w:qFormat/>
    <w:rsid w:val="006D15E1"/>
    <w:rPr>
      <w:rFonts w:ascii="Arial" w:eastAsia="Arial" w:hAnsi="Arial" w:cs="Arial"/>
      <w:b/>
      <w:bCs/>
      <w:sz w:val="20"/>
      <w:szCs w:val="20"/>
      <w:lang w:eastAsia="de-DE"/>
    </w:rPr>
  </w:style>
  <w:style w:type="character" w:customStyle="1" w:styleId="SprechblasentextZchn">
    <w:name w:val="Sprechblasentext Zchn"/>
    <w:basedOn w:val="Absatz-Standardschriftart"/>
    <w:link w:val="Sprechblasentext"/>
    <w:uiPriority w:val="99"/>
    <w:semiHidden/>
    <w:qFormat/>
    <w:rsid w:val="006D15E1"/>
    <w:rPr>
      <w:rFonts w:ascii="Times New Roman" w:eastAsia="Arial" w:hAnsi="Times New Roman" w:cs="Times New Roman"/>
      <w:sz w:val="18"/>
      <w:szCs w:val="18"/>
      <w:lang w:eastAsia="de-DE"/>
    </w:rPr>
  </w:style>
  <w:style w:type="character" w:customStyle="1" w:styleId="IndexLink">
    <w:name w:val="Index Link"/>
    <w:qFormat/>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HeaderandFooter">
    <w:name w:val="Header and Footer"/>
    <w:basedOn w:val="Standard"/>
    <w:qFormat/>
  </w:style>
  <w:style w:type="paragraph" w:styleId="Fuzeile">
    <w:name w:val="footer"/>
    <w:basedOn w:val="Standard"/>
    <w:link w:val="FuzeileZchn"/>
    <w:uiPriority w:val="99"/>
    <w:unhideWhenUsed/>
    <w:rsid w:val="00837E5B"/>
    <w:pPr>
      <w:tabs>
        <w:tab w:val="center" w:pos="4536"/>
        <w:tab w:val="right" w:pos="9072"/>
      </w:tabs>
      <w:spacing w:line="240" w:lineRule="auto"/>
    </w:pPr>
  </w:style>
  <w:style w:type="paragraph" w:styleId="Listenabsatz">
    <w:name w:val="List Paragraph"/>
    <w:basedOn w:val="Standard"/>
    <w:uiPriority w:val="34"/>
    <w:qFormat/>
    <w:rsid w:val="00E4637B"/>
    <w:pPr>
      <w:ind w:left="720"/>
      <w:contextualSpacing/>
    </w:pPr>
  </w:style>
  <w:style w:type="paragraph" w:styleId="Titel">
    <w:name w:val="Title"/>
    <w:basedOn w:val="Standard"/>
    <w:next w:val="Standard"/>
    <w:link w:val="TitelZchn"/>
    <w:uiPriority w:val="10"/>
    <w:qFormat/>
    <w:rsid w:val="007E1125"/>
    <w:pPr>
      <w:keepNext/>
      <w:keepLines/>
      <w:spacing w:before="480" w:after="120"/>
    </w:pPr>
    <w:rPr>
      <w:b/>
      <w:sz w:val="72"/>
      <w:szCs w:val="72"/>
    </w:rPr>
  </w:style>
  <w:style w:type="paragraph" w:styleId="Untertitel">
    <w:name w:val="Subtitle"/>
    <w:basedOn w:val="Standard"/>
    <w:next w:val="Standard"/>
    <w:link w:val="UntertitelZchn"/>
    <w:uiPriority w:val="11"/>
    <w:qFormat/>
    <w:rsid w:val="007E1125"/>
    <w:pPr>
      <w:keepNext/>
      <w:keepLines/>
      <w:spacing w:before="360" w:after="80"/>
    </w:pPr>
    <w:rPr>
      <w:rFonts w:ascii="Georgia" w:eastAsia="Georgia" w:hAnsi="Georgia" w:cs="Georgia"/>
      <w:i/>
      <w:color w:val="666666"/>
      <w:sz w:val="48"/>
      <w:szCs w:val="48"/>
    </w:rPr>
  </w:style>
  <w:style w:type="paragraph" w:styleId="Funotentext">
    <w:name w:val="footnote text"/>
    <w:basedOn w:val="Standard"/>
    <w:link w:val="FunotentextZchn"/>
    <w:uiPriority w:val="99"/>
    <w:semiHidden/>
    <w:unhideWhenUsed/>
    <w:rsid w:val="007E1125"/>
    <w:pPr>
      <w:spacing w:line="240" w:lineRule="auto"/>
    </w:pPr>
    <w:rPr>
      <w:sz w:val="20"/>
      <w:szCs w:val="20"/>
    </w:rPr>
  </w:style>
  <w:style w:type="paragraph" w:styleId="Verzeichnis1">
    <w:name w:val="toc 1"/>
    <w:basedOn w:val="Standard"/>
    <w:next w:val="Standard"/>
    <w:autoRedefine/>
    <w:uiPriority w:val="39"/>
    <w:unhideWhenUsed/>
    <w:rsid w:val="00913DE8"/>
    <w:pPr>
      <w:tabs>
        <w:tab w:val="right" w:leader="dot" w:pos="9056"/>
      </w:tabs>
      <w:spacing w:after="100"/>
    </w:pPr>
    <w:rPr>
      <w:rFonts w:ascii="Secca KjG" w:hAnsi="Secca KjG"/>
      <w:b/>
    </w:rPr>
  </w:style>
  <w:style w:type="paragraph" w:styleId="Verzeichnis2">
    <w:name w:val="toc 2"/>
    <w:basedOn w:val="Standard"/>
    <w:next w:val="Standard"/>
    <w:autoRedefine/>
    <w:uiPriority w:val="39"/>
    <w:unhideWhenUsed/>
    <w:rsid w:val="00913DE8"/>
    <w:pPr>
      <w:spacing w:after="100"/>
      <w:ind w:left="220"/>
    </w:pPr>
  </w:style>
  <w:style w:type="paragraph" w:styleId="Verzeichnis3">
    <w:name w:val="toc 3"/>
    <w:basedOn w:val="Standard"/>
    <w:next w:val="Standard"/>
    <w:autoRedefine/>
    <w:uiPriority w:val="39"/>
    <w:unhideWhenUsed/>
    <w:rsid w:val="00BC5212"/>
    <w:pPr>
      <w:tabs>
        <w:tab w:val="left" w:pos="960"/>
        <w:tab w:val="right" w:leader="dot" w:pos="9056"/>
      </w:tabs>
      <w:spacing w:after="100"/>
      <w:ind w:left="440"/>
    </w:pPr>
  </w:style>
  <w:style w:type="paragraph" w:styleId="Kommentartext">
    <w:name w:val="annotation text"/>
    <w:basedOn w:val="Standard"/>
    <w:link w:val="KommentartextZchn"/>
    <w:uiPriority w:val="99"/>
    <w:unhideWhenUsed/>
    <w:qFormat/>
    <w:rsid w:val="006D15E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D15E1"/>
    <w:rPr>
      <w:b/>
      <w:bCs/>
    </w:rPr>
  </w:style>
  <w:style w:type="paragraph" w:styleId="Sprechblasentext">
    <w:name w:val="Balloon Text"/>
    <w:basedOn w:val="Standard"/>
    <w:link w:val="SprechblasentextZchn"/>
    <w:uiPriority w:val="99"/>
    <w:semiHidden/>
    <w:unhideWhenUsed/>
    <w:qFormat/>
    <w:rsid w:val="006D15E1"/>
    <w:pPr>
      <w:spacing w:line="240" w:lineRule="auto"/>
    </w:pPr>
    <w:rPr>
      <w:rFonts w:ascii="Times New Roman" w:hAnsi="Times New Roman" w:cs="Times New Roman"/>
      <w:sz w:val="18"/>
      <w:szCs w:val="18"/>
    </w:rPr>
  </w:style>
  <w:style w:type="paragraph" w:customStyle="1" w:styleId="KeinLeerraum1">
    <w:name w:val="Kein Leerraum1"/>
    <w:basedOn w:val="Standard"/>
    <w:uiPriority w:val="1"/>
    <w:qFormat/>
    <w:rsid w:val="00CF358D"/>
    <w:pPr>
      <w:widowControl w:val="0"/>
      <w:spacing w:before="60" w:after="100" w:line="240" w:lineRule="auto"/>
      <w:ind w:left="425" w:right="57"/>
      <w:jc w:val="both"/>
    </w:pPr>
    <w:rPr>
      <w:rFonts w:ascii="Secca KjG" w:eastAsia="Times New Roman" w:hAnsi="Secca KjG"/>
      <w:sz w:val="20"/>
      <w:szCs w:val="20"/>
    </w:rPr>
  </w:style>
  <w:style w:type="table" w:customStyle="1" w:styleId="TableNormal">
    <w:name w:val="Table Normal"/>
    <w:rsid w:val="007E1125"/>
    <w:pPr>
      <w:spacing w:line="276" w:lineRule="auto"/>
    </w:pPr>
    <w:rPr>
      <w:sz w:val="22"/>
      <w:szCs w:val="22"/>
      <w:lang w:eastAsia="de-DE"/>
    </w:rPr>
    <w:tblPr>
      <w:tblCellMar>
        <w:top w:w="0" w:type="dxa"/>
        <w:left w:w="0" w:type="dxa"/>
        <w:bottom w:w="0" w:type="dxa"/>
        <w:right w:w="0" w:type="dxa"/>
      </w:tblCellMar>
    </w:tblPr>
  </w:style>
  <w:style w:type="paragraph" w:styleId="Kopfzeile">
    <w:name w:val="header"/>
    <w:basedOn w:val="Standard"/>
    <w:link w:val="KopfzeileZchn"/>
    <w:uiPriority w:val="99"/>
    <w:unhideWhenUsed/>
    <w:rsid w:val="006C7D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7D7D"/>
    <w:rPr>
      <w:rFonts w:ascii="Arial" w:eastAsia="Arial" w:hAnsi="Arial" w:cs="Arial"/>
      <w:sz w:val="22"/>
      <w:szCs w:val="22"/>
      <w:lang w:eastAsia="de-DE"/>
    </w:rPr>
  </w:style>
  <w:style w:type="character" w:styleId="NichtaufgelsteErwhnung">
    <w:name w:val="Unresolved Mention"/>
    <w:basedOn w:val="Absatz-Standardschriftart"/>
    <w:uiPriority w:val="99"/>
    <w:semiHidden/>
    <w:unhideWhenUsed/>
    <w:rsid w:val="008F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jg.de/service/kjg-design-und-grafiken/"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tzung@kjg-freiburg.de"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jg-freiburg.de/rechtsfor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satzung@kjg-freiburg.d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satzung@kjg-freiburg.de"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899F-5316-46AB-AF09-AB1BC849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5304</Words>
  <Characters>35438</Characters>
  <Application>Microsoft Office Word</Application>
  <DocSecurity>0</DocSecurity>
  <Lines>754</Lines>
  <Paragraphs>502</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Kleinhans1</dc:creator>
  <dc:description/>
  <cp:lastModifiedBy>Daniel Hilbert</cp:lastModifiedBy>
  <cp:revision>12</cp:revision>
  <cp:lastPrinted>2021-01-06T21:01:00Z</cp:lastPrinted>
  <dcterms:created xsi:type="dcterms:W3CDTF">2022-12-05T12:20:00Z</dcterms:created>
  <dcterms:modified xsi:type="dcterms:W3CDTF">2025-11-06T21:18:00Z</dcterms:modified>
  <dc:language>de-DE</dc:language>
</cp:coreProperties>
</file>